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46" w:rsidRDefault="005A4E46" w:rsidP="005A4E46">
      <w:pPr>
        <w:jc w:val="center"/>
        <w:rPr>
          <w:b/>
        </w:rPr>
      </w:pPr>
      <w:r>
        <w:rPr>
          <w:b/>
        </w:rPr>
        <w:t>UNIVERSIDAD DE GUADALAJARA</w:t>
      </w:r>
    </w:p>
    <w:p w:rsidR="005A4E46" w:rsidRDefault="005A4E46" w:rsidP="005A4E46">
      <w:pPr>
        <w:jc w:val="center"/>
        <w:rPr>
          <w:b/>
        </w:rPr>
      </w:pPr>
      <w:r>
        <w:rPr>
          <w:b/>
        </w:rPr>
        <w:t>SISTEMA DE EDUCACIÓN MEDIA SUPERIOR</w:t>
      </w:r>
    </w:p>
    <w:p w:rsidR="005A4E46" w:rsidRPr="00C76D5B" w:rsidRDefault="00C76D5B" w:rsidP="005A4E46">
      <w:pPr>
        <w:jc w:val="center"/>
        <w:rPr>
          <w:rFonts w:ascii="Arial Black" w:hAnsi="Arial Black"/>
          <w:b/>
          <w:i/>
          <w:color w:val="943634" w:themeColor="accent2" w:themeShade="BF"/>
        </w:rPr>
      </w:pPr>
      <w:r>
        <w:rPr>
          <w:rFonts w:ascii="Arial Black" w:hAnsi="Arial Black"/>
          <w:b/>
          <w:i/>
          <w:color w:val="943634" w:themeColor="accent2" w:themeShade="BF"/>
        </w:rPr>
        <w:t>CALENDARIO 2015-B</w:t>
      </w:r>
    </w:p>
    <w:p w:rsidR="005A4E46" w:rsidRDefault="00D04298" w:rsidP="00010191">
      <w:pPr>
        <w:jc w:val="center"/>
        <w:rPr>
          <w:b/>
        </w:rPr>
      </w:pPr>
      <w:bookmarkStart w:id="0" w:name="_GoBack"/>
      <w:bookmarkEnd w:id="0"/>
      <w:r w:rsidRPr="00D0429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622.5pt;margin-top:-25.1pt;width:53.65pt;height:1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kwgIAAMQ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C76D5B" w:rsidRPr="00953AC3" w:rsidRDefault="00C76D5B" w:rsidP="005A4E46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5A4E46" w:rsidRPr="00EB50EB">
        <w:rPr>
          <w:b/>
        </w:rPr>
        <w:t>Formato</w:t>
      </w:r>
      <w:r w:rsidR="005A4E46" w:rsidRPr="00DF66A5">
        <w:rPr>
          <w:b/>
        </w:rPr>
        <w:t xml:space="preserve"> </w:t>
      </w:r>
      <w:r w:rsidR="005A4E46">
        <w:rPr>
          <w:b/>
        </w:rPr>
        <w:t>de planeación didáctica de academia</w:t>
      </w:r>
    </w:p>
    <w:p w:rsidR="00C76D5B" w:rsidRPr="00C76D5B" w:rsidRDefault="00C76D5B" w:rsidP="00010191">
      <w:pPr>
        <w:jc w:val="center"/>
        <w:rPr>
          <w:b/>
          <w:color w:val="943634" w:themeColor="accent2" w:themeShade="BF"/>
        </w:rPr>
      </w:pPr>
      <w:r w:rsidRPr="00C76D5B">
        <w:rPr>
          <w:b/>
          <w:color w:val="943634" w:themeColor="accent2" w:themeShade="BF"/>
        </w:rPr>
        <w:t>APRECIACION DEL ARTE</w:t>
      </w:r>
    </w:p>
    <w:p w:rsidR="00E8238F" w:rsidRPr="00010191" w:rsidRDefault="00E8238F" w:rsidP="00010191">
      <w:pPr>
        <w:jc w:val="center"/>
        <w:rPr>
          <w:b/>
        </w:rPr>
      </w:pPr>
    </w:p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6"/>
        <w:gridCol w:w="1279"/>
        <w:gridCol w:w="2072"/>
        <w:gridCol w:w="405"/>
        <w:gridCol w:w="1278"/>
        <w:gridCol w:w="405"/>
        <w:gridCol w:w="1040"/>
        <w:gridCol w:w="1140"/>
        <w:gridCol w:w="567"/>
        <w:gridCol w:w="686"/>
        <w:gridCol w:w="3266"/>
      </w:tblGrid>
      <w:tr w:rsidR="005A4E46" w:rsidRPr="000D0CF3" w:rsidTr="00E55260">
        <w:trPr>
          <w:trHeight w:val="401"/>
        </w:trPr>
        <w:tc>
          <w:tcPr>
            <w:tcW w:w="5000" w:type="pct"/>
            <w:gridSpan w:val="11"/>
            <w:shd w:val="clear" w:color="auto" w:fill="FABF8F"/>
          </w:tcPr>
          <w:p w:rsidR="005A4E46" w:rsidRPr="000D0CF3" w:rsidRDefault="005A4E46" w:rsidP="00C018D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5A4E46" w:rsidRPr="000D0CF3" w:rsidTr="00E55260">
        <w:trPr>
          <w:trHeight w:val="401"/>
        </w:trPr>
        <w:tc>
          <w:tcPr>
            <w:tcW w:w="2637" w:type="pct"/>
            <w:gridSpan w:val="6"/>
            <w:shd w:val="clear" w:color="auto" w:fill="auto"/>
          </w:tcPr>
          <w:p w:rsidR="00AF30B7" w:rsidRDefault="00AF30B7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Escuela</w:t>
            </w:r>
            <w:r w:rsidRPr="00AF30B7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: </w:t>
            </w: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PREPARATORIA # 11</w:t>
            </w:r>
          </w:p>
        </w:tc>
        <w:tc>
          <w:tcPr>
            <w:tcW w:w="2363" w:type="pct"/>
            <w:gridSpan w:val="5"/>
            <w:shd w:val="clear" w:color="auto" w:fill="auto"/>
          </w:tcPr>
          <w:p w:rsidR="00AF30B7" w:rsidRDefault="00AF30B7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elaboración:</w:t>
            </w:r>
            <w:r w:rsidR="00C76D5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17 de Julio</w:t>
            </w:r>
            <w:r w:rsid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</w:t>
            </w: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2015</w:t>
            </w:r>
          </w:p>
        </w:tc>
      </w:tr>
      <w:tr w:rsidR="005A4E46" w:rsidRPr="000D0CF3" w:rsidTr="00E55260">
        <w:trPr>
          <w:trHeight w:val="401"/>
        </w:trPr>
        <w:tc>
          <w:tcPr>
            <w:tcW w:w="3004" w:type="pct"/>
            <w:gridSpan w:val="7"/>
            <w:shd w:val="clear" w:color="auto" w:fill="auto"/>
          </w:tcPr>
          <w:p w:rsidR="00AF30B7" w:rsidRDefault="00AF30B7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Departamento:  HUMANIDADES Y SOCIEDAD</w:t>
            </w:r>
          </w:p>
        </w:tc>
        <w:tc>
          <w:tcPr>
            <w:tcW w:w="1996" w:type="pct"/>
            <w:gridSpan w:val="4"/>
            <w:shd w:val="clear" w:color="auto" w:fill="auto"/>
          </w:tcPr>
          <w:p w:rsidR="00AF30B7" w:rsidRDefault="00AF30B7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Academia</w:t>
            </w:r>
            <w:r w:rsidRPr="00AF30B7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: </w:t>
            </w: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ARTE Y CULTURA</w:t>
            </w:r>
          </w:p>
        </w:tc>
      </w:tr>
      <w:tr w:rsidR="005A4E46" w:rsidRPr="000D0CF3" w:rsidTr="001B2073">
        <w:trPr>
          <w:trHeight w:val="386"/>
        </w:trPr>
        <w:tc>
          <w:tcPr>
            <w:tcW w:w="3004" w:type="pct"/>
            <w:gridSpan w:val="7"/>
            <w:shd w:val="clear" w:color="auto" w:fill="auto"/>
          </w:tcPr>
          <w:p w:rsidR="00AF30B7" w:rsidRDefault="00AF30B7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Aprendizaje Curricular:  APRECIACION DEL ARTE</w:t>
            </w:r>
          </w:p>
        </w:tc>
        <w:tc>
          <w:tcPr>
            <w:tcW w:w="844" w:type="pct"/>
            <w:gridSpan w:val="3"/>
            <w:shd w:val="clear" w:color="auto" w:fill="auto"/>
          </w:tcPr>
          <w:p w:rsidR="00AF30B7" w:rsidRDefault="00AF30B7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Grado:  1° (BGC)</w:t>
            </w:r>
          </w:p>
        </w:tc>
        <w:tc>
          <w:tcPr>
            <w:tcW w:w="1152" w:type="pct"/>
            <w:shd w:val="clear" w:color="auto" w:fill="auto"/>
          </w:tcPr>
          <w:p w:rsidR="00AF30B7" w:rsidRDefault="00AF30B7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Ciclo escolar: 2015-B</w:t>
            </w:r>
          </w:p>
        </w:tc>
      </w:tr>
      <w:tr w:rsidR="005A4E46" w:rsidRPr="000D0CF3" w:rsidTr="00E55260">
        <w:trPr>
          <w:trHeight w:val="451"/>
        </w:trPr>
        <w:tc>
          <w:tcPr>
            <w:tcW w:w="5000" w:type="pct"/>
            <w:gridSpan w:val="11"/>
            <w:shd w:val="clear" w:color="auto" w:fill="auto"/>
          </w:tcPr>
          <w:p w:rsidR="004414B8" w:rsidRPr="00AF30B7" w:rsidRDefault="004414B8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67A53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Profesores Participantes en la Elaboración:</w:t>
            </w:r>
          </w:p>
          <w:p w:rsidR="004414B8" w:rsidRPr="00AF30B7" w:rsidRDefault="004414B8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ALDANA GUEVERA LIZETTE</w:t>
            </w:r>
          </w:p>
          <w:p w:rsidR="009A7CC3" w:rsidRPr="00AF30B7" w:rsidRDefault="009A7CC3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-ARIAS MARTINEZ ESTELA DEL ROCIO</w:t>
            </w: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-LEDESMA QUIÑONEZ LEONOR ALICIA</w:t>
            </w: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-LEDESMA RIOS JESUS</w:t>
            </w:r>
          </w:p>
          <w:p w:rsidR="004414B8" w:rsidRPr="00AF30B7" w:rsidRDefault="004414B8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5A4E46" w:rsidRPr="000D0CF3" w:rsidTr="00E55260">
        <w:trPr>
          <w:trHeight w:val="1863"/>
        </w:trPr>
        <w:tc>
          <w:tcPr>
            <w:tcW w:w="2494" w:type="pct"/>
            <w:gridSpan w:val="5"/>
            <w:shd w:val="clear" w:color="auto" w:fill="auto"/>
          </w:tcPr>
          <w:p w:rsidR="004414B8" w:rsidRPr="00AF30B7" w:rsidRDefault="004414B8" w:rsidP="00B343A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343A6" w:rsidRPr="00AF30B7" w:rsidRDefault="005A4E46" w:rsidP="00B343A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Perfil de Egreso del Bachillerato General por Competencias (BGC</w:t>
            </w:r>
            <w:r w:rsidR="0007129E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  <w:r w:rsidR="00B343A6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  <w:p w:rsidR="00B343A6" w:rsidRPr="00AF30B7" w:rsidRDefault="00B343A6" w:rsidP="00B343A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343A6" w:rsidRPr="00AF30B7" w:rsidRDefault="00B343A6" w:rsidP="00B343A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*SENSIBILIDAD ESTETICA: 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Disfruta  y comprende las manifestaciones del arte; contribuye a la preservación del patrimonio cultural; evalúa la producción artística de su país y del mundo.</w:t>
            </w:r>
          </w:p>
          <w:p w:rsidR="00B343A6" w:rsidRPr="00AF30B7" w:rsidRDefault="00B343A6" w:rsidP="00B343A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343A6" w:rsidRPr="00AF30B7" w:rsidRDefault="00B343A6" w:rsidP="00B343A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*PENSAMIENTO CRÍTICO: 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Sustenta una postura personal, integrando </w:t>
            </w:r>
            <w:r w:rsidR="00696EB9" w:rsidRPr="00AF30B7">
              <w:rPr>
                <w:rFonts w:ascii="Arial" w:hAnsi="Arial" w:cs="Arial"/>
                <w:sz w:val="20"/>
                <w:szCs w:val="20"/>
                <w:lang w:val="es-ES"/>
              </w:rPr>
              <w:t>infamadamente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diversos puntos de vista, utilizando su capacidad de juicio.</w:t>
            </w:r>
          </w:p>
        </w:tc>
        <w:tc>
          <w:tcPr>
            <w:tcW w:w="2506" w:type="pct"/>
            <w:gridSpan w:val="6"/>
            <w:shd w:val="clear" w:color="auto" w:fill="auto"/>
          </w:tcPr>
          <w:p w:rsidR="004414B8" w:rsidRPr="00AF30B7" w:rsidRDefault="004414B8" w:rsidP="0001019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343A6" w:rsidRPr="00AF30B7" w:rsidRDefault="00B343A6" w:rsidP="0001019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C.G. Es sensible al arte y participa en la apreciación </w:t>
            </w:r>
            <w:r w:rsidR="00A67A53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e interpretación de sus apreciaciones en distintos géneros.</w:t>
            </w:r>
          </w:p>
          <w:p w:rsidR="00A67A53" w:rsidRPr="00AF30B7" w:rsidRDefault="00A67A53" w:rsidP="0001019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67A53" w:rsidRPr="00AF30B7" w:rsidRDefault="00A67A53" w:rsidP="0001019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CG 2.1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Valora el arte como manifestación de la belleza y expresión de ideas, sensaciones y emociones.</w:t>
            </w:r>
          </w:p>
          <w:p w:rsidR="00A67A53" w:rsidRPr="00AF30B7" w:rsidRDefault="00A67A53" w:rsidP="0001019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67A53" w:rsidRPr="00AF30B7" w:rsidRDefault="00A67A53" w:rsidP="0001019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CG 2.2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 Experimenta el arte como un hecho histórico compartido que permite la comunicación entre individuos y culturas en el tiempo y el espacio a la vez que desarrolla un sentido de identidad.</w:t>
            </w:r>
          </w:p>
          <w:p w:rsidR="00A67A53" w:rsidRPr="00AF30B7" w:rsidRDefault="00A67A53" w:rsidP="0001019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67A53" w:rsidRPr="00AF30B7" w:rsidRDefault="00A67A53" w:rsidP="0001019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CG 2.3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Participa en prácticas relacionadas con el arte.</w:t>
            </w:r>
          </w:p>
          <w:p w:rsidR="004414B8" w:rsidRPr="00AF30B7" w:rsidRDefault="004414B8" w:rsidP="0001019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414B8" w:rsidRPr="00AF30B7" w:rsidRDefault="004414B8" w:rsidP="0001019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A4E46" w:rsidRPr="000D0CF3" w:rsidTr="00E55260">
        <w:trPr>
          <w:trHeight w:val="1691"/>
        </w:trPr>
        <w:tc>
          <w:tcPr>
            <w:tcW w:w="2494" w:type="pct"/>
            <w:gridSpan w:val="5"/>
            <w:shd w:val="clear" w:color="auto" w:fill="auto"/>
          </w:tcPr>
          <w:p w:rsidR="00A67A53" w:rsidRPr="00AF30B7" w:rsidRDefault="005A4E46" w:rsidP="00C018DB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Competencia(s) específica(s)</w:t>
            </w:r>
            <w:r w:rsidR="00A67A53" w:rsidRPr="00AF30B7">
              <w:rPr>
                <w:rFonts w:ascii="Arial" w:hAnsi="Arial" w:cs="Arial"/>
                <w:i/>
                <w:sz w:val="20"/>
                <w:szCs w:val="20"/>
                <w:lang w:val="es-ES"/>
              </w:rPr>
              <w:t>:</w:t>
            </w:r>
          </w:p>
          <w:p w:rsidR="00A67A53" w:rsidRPr="00AF30B7" w:rsidRDefault="00A67A53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*Identifica las distintas manifestaciones artísticas para diversificar su gusto y su experiencia estética.</w:t>
            </w:r>
          </w:p>
          <w:p w:rsidR="00A67A53" w:rsidRPr="00AF30B7" w:rsidRDefault="00A67A53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*Distingue los diferentes elementos que componen la obra artística así como su interacción en su aproximación al arte.</w:t>
            </w:r>
          </w:p>
          <w:p w:rsidR="00A67A53" w:rsidRDefault="00A67A53" w:rsidP="00C018DB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*Reflexiona sobre las distintas manifestaciones artísticas para ampliar su gusto así como experimentar creaciones artísticas diversas y culturales incluyendo su contenido histórico.</w:t>
            </w:r>
            <w:r w:rsidRPr="00AF30B7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</w:p>
          <w:p w:rsidR="00AF30B7" w:rsidRPr="00AF30B7" w:rsidRDefault="00AF30B7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506" w:type="pct"/>
            <w:gridSpan w:val="6"/>
            <w:shd w:val="clear" w:color="auto" w:fill="auto"/>
          </w:tcPr>
          <w:p w:rsidR="00A67A53" w:rsidRPr="00AF30B7" w:rsidRDefault="005A4E46" w:rsidP="00C018DB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Competencias Disciplinares básicas y extendidas MCC</w:t>
            </w:r>
            <w:r w:rsidR="00A67A53" w:rsidRPr="00AF30B7">
              <w:rPr>
                <w:rFonts w:ascii="Arial" w:hAnsi="Arial" w:cs="Arial"/>
                <w:i/>
                <w:sz w:val="20"/>
                <w:szCs w:val="20"/>
                <w:lang w:val="es-ES"/>
              </w:rPr>
              <w:t>:</w:t>
            </w:r>
          </w:p>
          <w:p w:rsidR="00A67A53" w:rsidRPr="00AF30B7" w:rsidRDefault="00A67A53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Competencia disciplinar básica de Humanidades;</w:t>
            </w:r>
          </w:p>
          <w:p w:rsidR="00A67A53" w:rsidRPr="00AF30B7" w:rsidRDefault="00A67A53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67A53" w:rsidRPr="00AF30B7" w:rsidRDefault="00A67A53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11. Analiza de manera reflexiva y critica las manifestaciones artísticas a partir de consideraciones históricas y filosóficas para reconocerlas como parte del patrimonio cultural. </w:t>
            </w:r>
          </w:p>
        </w:tc>
      </w:tr>
      <w:tr w:rsidR="005A4E46" w:rsidRPr="000D0CF3" w:rsidTr="00E55260">
        <w:trPr>
          <w:trHeight w:val="625"/>
        </w:trPr>
        <w:tc>
          <w:tcPr>
            <w:tcW w:w="5000" w:type="pct"/>
            <w:gridSpan w:val="11"/>
            <w:shd w:val="clear" w:color="auto" w:fill="auto"/>
          </w:tcPr>
          <w:p w:rsidR="00AF30B7" w:rsidRDefault="00AF30B7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A4E46" w:rsidRPr="00AF30B7" w:rsidRDefault="005A4E46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Propósito (Objetivo)</w:t>
            </w:r>
            <w:r w:rsidR="00A67A53" w:rsidRPr="00AF30B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:rsidR="00A67A53" w:rsidRDefault="00A67A53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  El alumno aprecia el arte en sus diversas manifestaciones así como valora los elementos que lo construyen y asume una postura de respeto hacia la diversidad cultural de su entorno.</w:t>
            </w:r>
          </w:p>
          <w:p w:rsidR="00AF30B7" w:rsidRPr="00AF30B7" w:rsidRDefault="00AF30B7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A4E46" w:rsidRPr="000D0CF3" w:rsidTr="00E55260">
        <w:trPr>
          <w:trHeight w:val="625"/>
        </w:trPr>
        <w:tc>
          <w:tcPr>
            <w:tcW w:w="5000" w:type="pct"/>
            <w:gridSpan w:val="11"/>
            <w:shd w:val="clear" w:color="auto" w:fill="auto"/>
          </w:tcPr>
          <w:p w:rsidR="0007129E" w:rsidRPr="00AF30B7" w:rsidRDefault="005A4E46" w:rsidP="009A7CC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Desglose de las Unidades de competencias (módulos)</w:t>
            </w:r>
            <w:r w:rsidR="0007129E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  <w:p w:rsidR="006D5214" w:rsidRPr="00AF30B7" w:rsidRDefault="0007129E" w:rsidP="009A7CC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competencia I : Como acercarse al arte</w:t>
            </w:r>
          </w:p>
          <w:p w:rsidR="0007129E" w:rsidRPr="00AF30B7" w:rsidRDefault="0007129E" w:rsidP="009A7C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 arte materia y objeto de conocimiento</w:t>
            </w:r>
          </w:p>
          <w:p w:rsidR="0007129E" w:rsidRPr="00AF30B7" w:rsidRDefault="0007129E" w:rsidP="009A7C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Conceptos básicos: arte, cultura y estética</w:t>
            </w:r>
          </w:p>
          <w:p w:rsidR="0007129E" w:rsidRPr="00AF30B7" w:rsidRDefault="0007129E" w:rsidP="009A7C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Clasificaci</w:t>
            </w:r>
            <w:r w:rsidR="006D5214" w:rsidRPr="00AF30B7">
              <w:rPr>
                <w:rFonts w:ascii="Arial" w:hAnsi="Arial" w:cs="Arial"/>
                <w:sz w:val="20"/>
                <w:szCs w:val="20"/>
                <w:lang w:val="es-ES"/>
              </w:rPr>
              <w:t>ón de las artes (mayores y menores) y de las bellas artes (espaciales, temporales, simbólicas y mixtas)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Elementos estructurales de las artes</w:t>
            </w:r>
          </w:p>
          <w:p w:rsidR="006D5214" w:rsidRDefault="006D5214" w:rsidP="001B207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Valores en el arte: axiología</w:t>
            </w:r>
          </w:p>
          <w:p w:rsidR="00AF30B7" w:rsidRPr="00AF30B7" w:rsidRDefault="00AF30B7" w:rsidP="00AF30B7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D5214" w:rsidRPr="00AF30B7" w:rsidRDefault="0007129E" w:rsidP="009A7CC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Unidad de competencia II: Relación del arte-cultura y su proceso de valoración 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Variedad artística y cultural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Lenguaje y arte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Forma y contenido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 arte expresión de emociones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 enfoque comunicativo en el arte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 proceso creativo</w:t>
            </w:r>
          </w:p>
          <w:p w:rsidR="006D5214" w:rsidRDefault="006D5214" w:rsidP="001B207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Relación: artista-obra de arte- receptor</w:t>
            </w:r>
          </w:p>
          <w:p w:rsidR="00AF30B7" w:rsidRPr="00AF30B7" w:rsidRDefault="00AF30B7" w:rsidP="00AF30B7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D5214" w:rsidRPr="00AF30B7" w:rsidRDefault="0007129E" w:rsidP="009A7CC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competencia III: El arte, lenguaje universal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La multidiciplidad de contextos en la contemplación del arte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La función social del arte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La obra artística como forma concreta de la cultura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 artista y su representación del entorno</w:t>
            </w:r>
          </w:p>
          <w:p w:rsidR="006D5214" w:rsidRPr="00AF30B7" w:rsidRDefault="006D5214" w:rsidP="009A7CC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Períodos en la historia del arte  reflejo de la historia del hombre</w:t>
            </w:r>
          </w:p>
          <w:p w:rsidR="000A4CBC" w:rsidRPr="00AF30B7" w:rsidRDefault="006D5214" w:rsidP="009A7CC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Las obras de arte como bienes culturales</w:t>
            </w:r>
          </w:p>
        </w:tc>
      </w:tr>
      <w:tr w:rsidR="005A4E46" w:rsidRPr="000D0CF3" w:rsidTr="00E55260">
        <w:trPr>
          <w:trHeight w:val="249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5A4E46" w:rsidRPr="000773D8" w:rsidRDefault="005A4E46" w:rsidP="00C018DB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0773D8">
              <w:rPr>
                <w:rFonts w:asciiTheme="minorHAnsi" w:hAnsiTheme="minorHAnsi" w:cstheme="minorHAnsi"/>
                <w:b/>
                <w:lang w:val="es-ES"/>
              </w:rPr>
              <w:lastRenderedPageBreak/>
              <w:t xml:space="preserve">2. ENCUADRE: </w:t>
            </w:r>
          </w:p>
        </w:tc>
      </w:tr>
      <w:tr w:rsidR="006D5214" w:rsidRPr="00AF30B7" w:rsidTr="00E55260">
        <w:trPr>
          <w:trHeight w:val="2125"/>
        </w:trPr>
        <w:tc>
          <w:tcPr>
            <w:tcW w:w="5000" w:type="pct"/>
            <w:gridSpan w:val="11"/>
            <w:shd w:val="clear" w:color="auto" w:fill="auto"/>
          </w:tcPr>
          <w:p w:rsidR="00F01683" w:rsidRPr="00AF30B7" w:rsidRDefault="000773D8" w:rsidP="000773D8">
            <w:pPr>
              <w:pStyle w:val="Default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F30B7">
              <w:rPr>
                <w:rFonts w:ascii="Arial" w:hAnsi="Arial" w:cs="Arial"/>
                <w:noProof/>
                <w:sz w:val="20"/>
                <w:szCs w:val="20"/>
              </w:rPr>
              <w:t>Es el desarrollo de actividades que debe incluir tanto los aspectos de fondo como de forma, estableciendo de manera  formal las normas y reglas de las actividades a desarrollar para el logro de las competencias.</w:t>
            </w:r>
            <w:r w:rsidR="00F01683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Tales como:</w:t>
            </w:r>
          </w:p>
          <w:p w:rsidR="00F01683" w:rsidRPr="00AF30B7" w:rsidRDefault="00D04298" w:rsidP="00F0168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left:0;text-align:left;margin-left:489.95pt;margin-top:9.75pt;width:6.9pt;height:71.65pt;z-index:251662336" adj=",8908"/>
              </w:pict>
            </w:r>
            <w:r w:rsidR="00F01683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Presentación de los Participates </w:t>
            </w:r>
            <w:r w:rsidR="00171250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="00FE718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  <w:p w:rsidR="00F01683" w:rsidRPr="00AF30B7" w:rsidRDefault="00F01683" w:rsidP="00F0168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Análisis de expectativas </w:t>
            </w:r>
            <w:r w:rsidR="00171250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01019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FE7181" w:rsidRPr="00AF30B7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282DFF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Tareas 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</w:t>
            </w:r>
            <w:r w:rsidR="001B6ECD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E55260" w:rsidRPr="00AF30B7">
              <w:rPr>
                <w:rFonts w:ascii="Arial" w:hAnsi="Arial" w:cs="Arial"/>
                <w:noProof/>
                <w:sz w:val="20"/>
                <w:szCs w:val="20"/>
              </w:rPr>
              <w:t>20%</w:t>
            </w:r>
          </w:p>
          <w:p w:rsidR="00F01683" w:rsidRPr="00AF30B7" w:rsidRDefault="00F01683" w:rsidP="00F0168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AF30B7">
              <w:rPr>
                <w:rFonts w:ascii="Arial" w:hAnsi="Arial" w:cs="Arial"/>
                <w:noProof/>
                <w:sz w:val="20"/>
                <w:szCs w:val="20"/>
              </w:rPr>
              <w:t>Presentación del Programa</w:t>
            </w:r>
            <w:r w:rsidR="00171250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01019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FE7181" w:rsidRPr="00AF30B7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282DFF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Participación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</w:t>
            </w:r>
            <w:r w:rsidR="001B6ECD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282DFF" w:rsidRPr="00AF30B7">
              <w:rPr>
                <w:rFonts w:ascii="Arial" w:hAnsi="Arial" w:cs="Arial"/>
                <w:noProof/>
                <w:sz w:val="20"/>
                <w:szCs w:val="20"/>
              </w:rPr>
              <w:t>15</w:t>
            </w:r>
            <w:r w:rsidR="00E55260" w:rsidRPr="00AF30B7">
              <w:rPr>
                <w:rFonts w:ascii="Arial" w:hAnsi="Arial" w:cs="Arial"/>
                <w:noProof/>
                <w:sz w:val="20"/>
                <w:szCs w:val="20"/>
              </w:rPr>
              <w:t>%</w:t>
            </w:r>
          </w:p>
          <w:p w:rsidR="00F01683" w:rsidRPr="00AF30B7" w:rsidRDefault="00F01683" w:rsidP="00F0168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Plenario de acuerdos y Organización </w:t>
            </w:r>
            <w:r w:rsidR="00171250" w:rsidRPr="00AF30B7">
              <w:rPr>
                <w:rFonts w:ascii="Arial" w:hAnsi="Arial" w:cs="Arial"/>
                <w:noProof/>
                <w:sz w:val="20"/>
                <w:szCs w:val="20"/>
              </w:rPr>
              <w:t>operativa: normas/reglas de trabajo</w:t>
            </w:r>
            <w:r w:rsidR="00E55260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y</w:t>
            </w:r>
            <w:r w:rsidR="00171250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parametros de evaluación </w:t>
            </w:r>
            <w:r w:rsidR="0001019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E8238F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-Portafolio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</w:t>
            </w:r>
            <w:r w:rsidR="001B6ECD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282DFF" w:rsidRPr="00AF30B7">
              <w:rPr>
                <w:rFonts w:ascii="Arial" w:hAnsi="Arial" w:cs="Arial"/>
                <w:noProof/>
                <w:sz w:val="20"/>
                <w:szCs w:val="20"/>
              </w:rPr>
              <w:t>30</w:t>
            </w:r>
            <w:r w:rsidR="00E55260" w:rsidRPr="00AF30B7">
              <w:rPr>
                <w:rFonts w:ascii="Arial" w:hAnsi="Arial" w:cs="Arial"/>
                <w:noProof/>
                <w:sz w:val="20"/>
                <w:szCs w:val="20"/>
              </w:rPr>
              <w:t>%</w:t>
            </w:r>
          </w:p>
          <w:p w:rsidR="00F01683" w:rsidRPr="00AF30B7" w:rsidRDefault="00F01683" w:rsidP="00F01683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Prueba Diágnostico </w:t>
            </w:r>
            <w:r w:rsidR="00CE244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01019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01019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8238F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-Diario Reflexivo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</w:t>
            </w:r>
            <w:r w:rsidR="001B6ECD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E55260" w:rsidRPr="00AF30B7">
              <w:rPr>
                <w:rFonts w:ascii="Arial" w:hAnsi="Arial" w:cs="Arial"/>
                <w:noProof/>
                <w:sz w:val="20"/>
                <w:szCs w:val="20"/>
              </w:rPr>
              <w:t>10%</w:t>
            </w:r>
          </w:p>
          <w:p w:rsidR="00282DFF" w:rsidRPr="00AF30B7" w:rsidRDefault="00F01683" w:rsidP="00282DFF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AF30B7">
              <w:rPr>
                <w:rFonts w:ascii="Arial" w:hAnsi="Arial" w:cs="Arial"/>
                <w:noProof/>
                <w:sz w:val="20"/>
                <w:szCs w:val="20"/>
              </w:rPr>
              <w:t>Bibliogrfía básica</w:t>
            </w:r>
            <w:r w:rsidR="00E55260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01019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01019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8238F" w:rsidRPr="00AF30B7">
              <w:rPr>
                <w:rFonts w:ascii="Arial" w:hAnsi="Arial" w:cs="Arial"/>
                <w:noProof/>
                <w:sz w:val="20"/>
                <w:szCs w:val="20"/>
              </w:rPr>
              <w:t>-Actitudes y Valores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="001B6ECD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E55260" w:rsidRPr="00AF30B7">
              <w:rPr>
                <w:rFonts w:ascii="Arial" w:hAnsi="Arial" w:cs="Arial"/>
                <w:noProof/>
                <w:sz w:val="20"/>
                <w:szCs w:val="20"/>
              </w:rPr>
              <w:t>15%</w:t>
            </w:r>
          </w:p>
          <w:p w:rsidR="00F01683" w:rsidRPr="00AF30B7" w:rsidRDefault="00F01683" w:rsidP="006D5214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Materiales de Trabajo </w:t>
            </w:r>
            <w:r w:rsidR="00282DFF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01019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              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010191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8238F" w:rsidRPr="00AF30B7">
              <w:rPr>
                <w:rFonts w:ascii="Arial" w:hAnsi="Arial" w:cs="Arial"/>
                <w:noProof/>
                <w:sz w:val="20"/>
                <w:szCs w:val="20"/>
              </w:rPr>
              <w:t xml:space="preserve">-Auto/Coevaluación </w:t>
            </w:r>
            <w:r w:rsidR="00AF30B7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1B6ECD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282DFF" w:rsidRPr="00AF30B7">
              <w:rPr>
                <w:rFonts w:ascii="Arial" w:hAnsi="Arial" w:cs="Arial"/>
                <w:noProof/>
                <w:sz w:val="20"/>
                <w:szCs w:val="20"/>
              </w:rPr>
              <w:t>10% (5 c/u)</w:t>
            </w:r>
          </w:p>
        </w:tc>
      </w:tr>
      <w:tr w:rsidR="006D5214" w:rsidRPr="000D0CF3" w:rsidTr="00E55260">
        <w:trPr>
          <w:trHeight w:val="323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6D5214" w:rsidRDefault="006D5214" w:rsidP="006D5214">
            <w:pPr>
              <w:jc w:val="both"/>
            </w:pPr>
            <w:r w:rsidRPr="000D0CF3">
              <w:rPr>
                <w:b/>
                <w:lang w:val="es-ES"/>
              </w:rPr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>
              <w:t xml:space="preserve"> </w:t>
            </w:r>
          </w:p>
          <w:p w:rsidR="006D5214" w:rsidRPr="00474BB4" w:rsidRDefault="006D5214" w:rsidP="006D5214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6D5214" w:rsidRPr="000D0CF3" w:rsidTr="00E55260">
        <w:trPr>
          <w:trHeight w:val="323"/>
        </w:trPr>
        <w:tc>
          <w:tcPr>
            <w:tcW w:w="116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A4CBC" w:rsidRPr="00AF30B7" w:rsidRDefault="000A4CBC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D5214" w:rsidRPr="00AF30B7" w:rsidRDefault="006D5214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Unidad de competencia No. </w:t>
            </w:r>
            <w:r w:rsidR="000A4CBC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I</w:t>
            </w:r>
          </w:p>
        </w:tc>
        <w:tc>
          <w:tcPr>
            <w:tcW w:w="3831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0A4CBC" w:rsidRPr="00AF30B7" w:rsidRDefault="000A4CBC" w:rsidP="000A4CB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D5214" w:rsidRPr="00AF30B7" w:rsidRDefault="000A4CBC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Como acercarse al arte</w:t>
            </w:r>
          </w:p>
        </w:tc>
      </w:tr>
      <w:tr w:rsidR="006D5214" w:rsidRPr="000C3787" w:rsidTr="001B2073">
        <w:trPr>
          <w:trHeight w:val="1989"/>
        </w:trPr>
        <w:tc>
          <w:tcPr>
            <w:tcW w:w="2494" w:type="pct"/>
            <w:gridSpan w:val="5"/>
            <w:shd w:val="clear" w:color="auto" w:fill="auto"/>
          </w:tcPr>
          <w:p w:rsidR="00AF30B7" w:rsidRDefault="00AF30B7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D5214" w:rsidRPr="00AF30B7" w:rsidRDefault="006D5214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Competencia(s) específica(s</w:t>
            </w:r>
            <w:r w:rsidR="000A4CBC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): </w:t>
            </w:r>
          </w:p>
          <w:p w:rsidR="000A4CBC" w:rsidRPr="00AF30B7" w:rsidRDefault="000A4CBC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A4CBC" w:rsidRPr="00AF30B7" w:rsidRDefault="000A4CBC" w:rsidP="006D521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Identifica las distintas manifestaciones artísticas para diversificar su experiencia estética.</w:t>
            </w:r>
          </w:p>
        </w:tc>
        <w:tc>
          <w:tcPr>
            <w:tcW w:w="2506" w:type="pct"/>
            <w:gridSpan w:val="6"/>
            <w:shd w:val="clear" w:color="auto" w:fill="auto"/>
          </w:tcPr>
          <w:p w:rsidR="00AF30B7" w:rsidRDefault="00AF30B7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D5214" w:rsidRPr="00AF30B7" w:rsidRDefault="006D5214" w:rsidP="006D521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Competencias Disciplinares básicas y extendidas MCC</w:t>
            </w:r>
            <w:r w:rsidR="000A4CBC" w:rsidRPr="00AF30B7">
              <w:rPr>
                <w:rFonts w:ascii="Arial" w:hAnsi="Arial" w:cs="Arial"/>
                <w:i/>
                <w:sz w:val="20"/>
                <w:szCs w:val="20"/>
                <w:lang w:val="es-ES"/>
              </w:rPr>
              <w:t>:</w:t>
            </w:r>
          </w:p>
          <w:p w:rsidR="000A4CBC" w:rsidRPr="00AF30B7" w:rsidRDefault="000A4CBC" w:rsidP="006D521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0A4CBC" w:rsidRPr="00AF30B7" w:rsidRDefault="000A4CBC" w:rsidP="000A4CB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Competencia disciplinar básica de Humanidades;</w:t>
            </w:r>
          </w:p>
          <w:p w:rsidR="00E8238F" w:rsidRPr="00AF30B7" w:rsidRDefault="00E8238F" w:rsidP="000A4CB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A4CBC" w:rsidRPr="00AF30B7" w:rsidRDefault="000A4CBC" w:rsidP="000A4CB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11. Analiza de manera reflexiva y critica las manifestaciones artísticas a partir de consideraciones históricas y filosóficas para reconocerlas como parte del patrimonio cultural.</w:t>
            </w:r>
          </w:p>
        </w:tc>
      </w:tr>
      <w:tr w:rsidR="006D5214" w:rsidRPr="000D0CF3" w:rsidTr="00E55260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AF30B7" w:rsidRDefault="00AF30B7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B36A3" w:rsidRPr="00AF30B7" w:rsidRDefault="006D5214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Propósito de aprendizaje</w:t>
            </w:r>
            <w:r w:rsidR="000A4CBC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  <w:p w:rsidR="006D5214" w:rsidRPr="00AF30B7" w:rsidRDefault="001B36A3" w:rsidP="001B36A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3A0411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ontextualiza al alumno en su propio entorno socio-cultural en un proceso inductivo, de lo 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más</w:t>
            </w:r>
            <w:r w:rsidR="003A0411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cercano</w:t>
            </w:r>
            <w:r w:rsidR="003A0411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hasta las distintas manifestaciones artísticas a nivel global; y lo acerca al conocimiento de las artes, reconociendo sus elementos estructurales.</w:t>
            </w:r>
          </w:p>
          <w:p w:rsidR="00E8238F" w:rsidRPr="00AF30B7" w:rsidRDefault="001B36A3" w:rsidP="00E8238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Valora el arte como manifestación de la belleza y expresión de ideas, sensaciones y emociones.</w:t>
            </w:r>
          </w:p>
          <w:p w:rsidR="005308C3" w:rsidRPr="00AF30B7" w:rsidRDefault="005308C3" w:rsidP="005308C3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6D5214" w:rsidRPr="000D0CF3" w:rsidTr="00E55260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AF30B7" w:rsidRDefault="00AF30B7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B36A3" w:rsidRPr="00AF30B7" w:rsidRDefault="006D5214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Contenidos temáticos</w:t>
            </w:r>
            <w:r w:rsidR="001B36A3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  <w:p w:rsidR="001B36A3" w:rsidRPr="00AF30B7" w:rsidRDefault="006D5214" w:rsidP="001B36A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1B36A3" w:rsidRPr="00AF30B7">
              <w:rPr>
                <w:rFonts w:ascii="Arial" w:hAnsi="Arial" w:cs="Arial"/>
                <w:sz w:val="20"/>
                <w:szCs w:val="20"/>
                <w:lang w:val="es-ES"/>
              </w:rPr>
              <w:t>El arte materia y objeto de conocimiento</w:t>
            </w:r>
          </w:p>
          <w:p w:rsidR="001B36A3" w:rsidRPr="00AF30B7" w:rsidRDefault="001B36A3" w:rsidP="001B36A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Conceptos básicos: arte, cultura y estética</w:t>
            </w:r>
          </w:p>
          <w:p w:rsidR="001B36A3" w:rsidRPr="00AF30B7" w:rsidRDefault="001B36A3" w:rsidP="001B36A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Clasificación de las artes (mayores y menores) y de las bellas artes (espaciales, temporales, simbólicas y mixtas)</w:t>
            </w:r>
          </w:p>
          <w:p w:rsidR="001B36A3" w:rsidRPr="00AF30B7" w:rsidRDefault="001B36A3" w:rsidP="001B36A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Elementos estructurales de las artes</w:t>
            </w:r>
          </w:p>
          <w:p w:rsidR="001B36A3" w:rsidRPr="00AF30B7" w:rsidRDefault="001B36A3" w:rsidP="001B36A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Valores en el arte: axiología</w:t>
            </w:r>
          </w:p>
          <w:p w:rsidR="006D5214" w:rsidRPr="00AF30B7" w:rsidRDefault="006D5214" w:rsidP="006D521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</w:tc>
      </w:tr>
      <w:tr w:rsidR="006D5214" w:rsidRPr="000D0CF3" w:rsidTr="00E55260">
        <w:trPr>
          <w:trHeight w:val="301"/>
        </w:trPr>
        <w:tc>
          <w:tcPr>
            <w:tcW w:w="5000" w:type="pct"/>
            <w:gridSpan w:val="11"/>
            <w:shd w:val="clear" w:color="auto" w:fill="FABF8F"/>
          </w:tcPr>
          <w:p w:rsidR="006D5214" w:rsidRPr="000C3787" w:rsidRDefault="006D5214" w:rsidP="006D5214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6D5214" w:rsidRPr="000D0CF3" w:rsidTr="00C94E77">
        <w:trPr>
          <w:trHeight w:val="1775"/>
        </w:trPr>
        <w:tc>
          <w:tcPr>
            <w:tcW w:w="1900" w:type="pct"/>
            <w:gridSpan w:val="3"/>
            <w:shd w:val="clear" w:color="auto" w:fill="auto"/>
          </w:tcPr>
          <w:p w:rsidR="00B022A6" w:rsidRPr="00AF30B7" w:rsidRDefault="00B022A6" w:rsidP="006D521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D5214" w:rsidRPr="00AF30B7" w:rsidRDefault="006D5214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Conocimientos (saber). Conceptual </w:t>
            </w:r>
          </w:p>
          <w:p w:rsidR="00B022A6" w:rsidRPr="00AF30B7" w:rsidRDefault="00B022A6" w:rsidP="006D521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D5214" w:rsidRPr="00AF30B7" w:rsidRDefault="00BC6122" w:rsidP="00B022A6">
            <w:pPr>
              <w:pStyle w:val="Prrafodelista"/>
              <w:numPr>
                <w:ilvl w:val="0"/>
                <w:numId w:val="9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Conceptos fundamentales sobre el arte general</w:t>
            </w:r>
          </w:p>
          <w:p w:rsidR="00BC6122" w:rsidRPr="00AF30B7" w:rsidRDefault="00BC6122" w:rsidP="00B022A6">
            <w:pPr>
              <w:pStyle w:val="Prrafodelista"/>
              <w:numPr>
                <w:ilvl w:val="0"/>
                <w:numId w:val="9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Diversidad de las disciplinas que contribuyen al arte</w:t>
            </w:r>
          </w:p>
          <w:p w:rsidR="00BC6122" w:rsidRPr="00AF30B7" w:rsidRDefault="00BC6122" w:rsidP="00B022A6">
            <w:pPr>
              <w:pStyle w:val="Prrafodelista"/>
              <w:numPr>
                <w:ilvl w:val="0"/>
                <w:numId w:val="9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Elementos estructurales del arte</w:t>
            </w:r>
          </w:p>
          <w:p w:rsidR="00BC6122" w:rsidRPr="00AF30B7" w:rsidRDefault="00B022A6" w:rsidP="00B022A6">
            <w:pPr>
              <w:pStyle w:val="Prrafodelista"/>
              <w:numPr>
                <w:ilvl w:val="0"/>
                <w:numId w:val="9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Categorías estéticas para valorar el arte: Sublime, Grotesco, Bello, Feo, Gracioso, etc. </w:t>
            </w:r>
          </w:p>
        </w:tc>
        <w:tc>
          <w:tcPr>
            <w:tcW w:w="1506" w:type="pct"/>
            <w:gridSpan w:val="5"/>
            <w:shd w:val="clear" w:color="auto" w:fill="auto"/>
          </w:tcPr>
          <w:p w:rsidR="00B022A6" w:rsidRPr="00AF30B7" w:rsidRDefault="00B022A6" w:rsidP="006D521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D5214" w:rsidRPr="00AF30B7" w:rsidRDefault="006D5214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Habilidades (saber hacer). Procedimental</w:t>
            </w:r>
          </w:p>
          <w:p w:rsidR="00B022A6" w:rsidRPr="00AF30B7" w:rsidRDefault="00B022A6" w:rsidP="006D521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022A6" w:rsidRPr="00AF30B7" w:rsidRDefault="00B022A6" w:rsidP="00B022A6">
            <w:pPr>
              <w:pStyle w:val="Prrafodelista"/>
              <w:numPr>
                <w:ilvl w:val="0"/>
                <w:numId w:val="10"/>
              </w:numPr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Relaciona la parte conceptual del arte con las distintas manifestaciones artísticas</w:t>
            </w:r>
          </w:p>
          <w:p w:rsidR="00B022A6" w:rsidRPr="00AF30B7" w:rsidRDefault="00B022A6" w:rsidP="00B022A6">
            <w:pPr>
              <w:pStyle w:val="Prrafodelista"/>
              <w:ind w:left="318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D5214" w:rsidRPr="00AF30B7" w:rsidRDefault="006D5214" w:rsidP="006D521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94" w:type="pct"/>
            <w:gridSpan w:val="3"/>
            <w:shd w:val="clear" w:color="auto" w:fill="auto"/>
          </w:tcPr>
          <w:p w:rsidR="00B022A6" w:rsidRPr="00AF30B7" w:rsidRDefault="00B022A6" w:rsidP="006D521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D5214" w:rsidRPr="00AF30B7" w:rsidRDefault="006D5214" w:rsidP="006D521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Actitudes y valores (saber ser). Actitudinal</w:t>
            </w:r>
          </w:p>
          <w:p w:rsidR="006D5214" w:rsidRPr="00AF30B7" w:rsidRDefault="006D5214" w:rsidP="006D521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022A6" w:rsidRPr="00AF30B7" w:rsidRDefault="00B022A6" w:rsidP="00B022A6">
            <w:pPr>
              <w:pStyle w:val="Prrafodelista"/>
              <w:numPr>
                <w:ilvl w:val="0"/>
                <w:numId w:val="10"/>
              </w:numPr>
              <w:ind w:left="302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Respeta la diversidad cultural </w:t>
            </w:r>
          </w:p>
          <w:p w:rsidR="00B022A6" w:rsidRPr="00AF30B7" w:rsidRDefault="00B022A6" w:rsidP="00B022A6">
            <w:pPr>
              <w:pStyle w:val="Prrafodelista"/>
              <w:numPr>
                <w:ilvl w:val="0"/>
                <w:numId w:val="10"/>
              </w:numPr>
              <w:ind w:left="302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Participa activamente en la realización de las actividades</w:t>
            </w:r>
          </w:p>
          <w:p w:rsidR="00B022A6" w:rsidRPr="00AF30B7" w:rsidRDefault="00B022A6" w:rsidP="00B022A6">
            <w:pPr>
              <w:pStyle w:val="Prrafodelista"/>
              <w:numPr>
                <w:ilvl w:val="0"/>
                <w:numId w:val="10"/>
              </w:numPr>
              <w:ind w:left="302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Es responsable con la entrega de sus trabajos</w:t>
            </w:r>
          </w:p>
          <w:p w:rsidR="00B022A6" w:rsidRPr="00AF30B7" w:rsidRDefault="00B022A6" w:rsidP="00B022A6">
            <w:pPr>
              <w:ind w:left="1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D5214" w:rsidRPr="000D0CF3" w:rsidTr="00942A8D">
        <w:trPr>
          <w:trHeight w:val="1556"/>
        </w:trPr>
        <w:tc>
          <w:tcPr>
            <w:tcW w:w="718" w:type="pct"/>
            <w:shd w:val="clear" w:color="auto" w:fill="auto"/>
          </w:tcPr>
          <w:p w:rsidR="008C5C82" w:rsidRPr="00AF30B7" w:rsidRDefault="006D5214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Temas y duración </w:t>
            </w:r>
          </w:p>
          <w:p w:rsidR="008C5C82" w:rsidRPr="00AF30B7" w:rsidRDefault="008C5C82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15F36" w:rsidRPr="00AF30B7" w:rsidRDefault="00515202" w:rsidP="000D768B">
            <w:pPr>
              <w:tabs>
                <w:tab w:val="left" w:pos="33"/>
              </w:tabs>
              <w:ind w:hanging="1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  <w:t xml:space="preserve">Actividad de Encuadre  </w:t>
            </w:r>
          </w:p>
          <w:p w:rsidR="006D5214" w:rsidRPr="00AF30B7" w:rsidRDefault="00015F36" w:rsidP="000D768B">
            <w:pPr>
              <w:tabs>
                <w:tab w:val="left" w:pos="33"/>
              </w:tabs>
              <w:ind w:hanging="1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</w:t>
            </w:r>
            <w:r w:rsidR="006D5214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(</w:t>
            </w:r>
            <w:r w:rsidR="008C5C82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4 </w:t>
            </w:r>
            <w:r w:rsidR="006D5214" w:rsidRPr="00AF30B7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hrs.)</w:t>
            </w:r>
          </w:p>
          <w:p w:rsidR="00FB0CF8" w:rsidRPr="00AF30B7" w:rsidRDefault="00FB0CF8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F36" w:rsidRPr="00AF30B7" w:rsidRDefault="00015F36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F36" w:rsidRPr="00AF30B7" w:rsidRDefault="00015F36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D24C2" w:rsidRPr="00AF30B7" w:rsidRDefault="002D24C2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Default="00FB0CF8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F30B7" w:rsidRDefault="00AF30B7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F30B7" w:rsidRDefault="00AF30B7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F30B7" w:rsidRPr="00AF30B7" w:rsidRDefault="00AF30B7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Arte Materia y Objeto de conocimiento</w:t>
            </w:r>
          </w:p>
          <w:p w:rsidR="00FB0CF8" w:rsidRPr="00AF30B7" w:rsidRDefault="00052397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(6</w:t>
            </w:r>
            <w:r w:rsidR="00FB0CF8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hrs.)</w:t>
            </w:r>
          </w:p>
          <w:p w:rsidR="00FB0CF8" w:rsidRPr="00AF30B7" w:rsidRDefault="00FB0CF8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FB0CF8" w:rsidRPr="00AF30B7" w:rsidRDefault="00FB0CF8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E16C3" w:rsidRPr="00AF30B7" w:rsidRDefault="008E16C3" w:rsidP="000D768B">
            <w:pPr>
              <w:spacing w:line="276" w:lineRule="auto"/>
              <w:ind w:left="141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spacing w:line="276" w:lineRule="auto"/>
              <w:ind w:left="141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spacing w:line="276" w:lineRule="auto"/>
              <w:ind w:left="1416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27F82" w:rsidRPr="00AF30B7" w:rsidRDefault="00027F82" w:rsidP="000D76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27F82" w:rsidRPr="00AF30B7" w:rsidRDefault="00027F82" w:rsidP="000D768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E16C3" w:rsidRPr="00AF30B7" w:rsidRDefault="008E16C3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Conceptos básicos: Arte, Cultura y Estética</w:t>
            </w:r>
          </w:p>
          <w:p w:rsidR="008E16C3" w:rsidRPr="00AF30B7" w:rsidRDefault="008E16C3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(2 Hrs.)</w:t>
            </w:r>
          </w:p>
          <w:p w:rsidR="00FB0CF8" w:rsidRPr="00AF30B7" w:rsidRDefault="00FB0CF8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203C8" w:rsidRPr="00AF30B7" w:rsidRDefault="004203C8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203C8" w:rsidRPr="00AF30B7" w:rsidRDefault="004203C8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203C8" w:rsidRPr="00AF30B7" w:rsidRDefault="004203C8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42A8D" w:rsidRDefault="00942A8D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F30B7" w:rsidRPr="00AF30B7" w:rsidRDefault="00AF30B7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52397" w:rsidRPr="00AF30B7" w:rsidRDefault="00052397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203C8" w:rsidRPr="00AF30B7" w:rsidRDefault="004203C8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Clasificación de las Artes</w:t>
            </w:r>
          </w:p>
          <w:p w:rsidR="004203C8" w:rsidRPr="00AF30B7" w:rsidRDefault="005308C3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(6</w:t>
            </w:r>
            <w:r w:rsidR="004203C8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Hrs.)</w:t>
            </w:r>
          </w:p>
          <w:p w:rsidR="004D43EC" w:rsidRPr="00AF30B7" w:rsidRDefault="004D43EC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308C3" w:rsidRPr="00AF30B7" w:rsidRDefault="005308C3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15BC" w:rsidRDefault="001015BC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F30B7" w:rsidRDefault="00AF30B7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F30B7" w:rsidRPr="00AF30B7" w:rsidRDefault="00AF30B7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D43EC" w:rsidRPr="00AF30B7" w:rsidRDefault="004D43EC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Elementos  estructurales del Arte </w:t>
            </w:r>
          </w:p>
          <w:p w:rsidR="004D43EC" w:rsidRPr="00AF30B7" w:rsidRDefault="00C018DB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(4</w:t>
            </w:r>
            <w:r w:rsidR="00B137A5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Hrs.)</w:t>
            </w:r>
          </w:p>
          <w:p w:rsidR="00D059A1" w:rsidRPr="00AF30B7" w:rsidRDefault="00D059A1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059A1" w:rsidRPr="00AF30B7" w:rsidRDefault="00D059A1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23BC7" w:rsidRPr="00AF30B7" w:rsidRDefault="00D23BC7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23BC7" w:rsidRDefault="00D23BC7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F30B7" w:rsidRPr="00AF30B7" w:rsidRDefault="00AF30B7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1015BC" w:rsidRPr="00AF30B7" w:rsidRDefault="001015BC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D059A1" w:rsidRPr="00AF30B7" w:rsidRDefault="00D059A1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en el arte; Axiología</w:t>
            </w:r>
          </w:p>
          <w:p w:rsidR="00D059A1" w:rsidRPr="00AF30B7" w:rsidRDefault="00FB4D6A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(2 Hrs.)</w:t>
            </w:r>
          </w:p>
        </w:tc>
        <w:tc>
          <w:tcPr>
            <w:tcW w:w="1325" w:type="pct"/>
            <w:gridSpan w:val="3"/>
            <w:shd w:val="clear" w:color="auto" w:fill="auto"/>
          </w:tcPr>
          <w:p w:rsidR="008C5C82" w:rsidRPr="00AF30B7" w:rsidRDefault="006D5214" w:rsidP="00493E2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Apertura</w:t>
            </w:r>
          </w:p>
          <w:p w:rsidR="008C5C82" w:rsidRPr="00AF30B7" w:rsidRDefault="008C5C82" w:rsidP="00942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</w:p>
          <w:p w:rsidR="008C5C82" w:rsidRPr="00AF30B7" w:rsidRDefault="0092421A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</w:t>
            </w:r>
            <w:r w:rsidR="008C5C82" w:rsidRPr="00AF30B7">
              <w:rPr>
                <w:rFonts w:ascii="Arial" w:hAnsi="Arial" w:cs="Arial"/>
                <w:sz w:val="20"/>
                <w:szCs w:val="20"/>
              </w:rPr>
              <w:t>Los alumnos</w:t>
            </w:r>
            <w:r w:rsidR="00A8303F" w:rsidRPr="00AF30B7">
              <w:rPr>
                <w:rFonts w:ascii="Arial" w:hAnsi="Arial" w:cs="Arial"/>
                <w:sz w:val="20"/>
                <w:szCs w:val="20"/>
              </w:rPr>
              <w:t xml:space="preserve"> participan con</w:t>
            </w:r>
            <w:r w:rsidR="00441088" w:rsidRPr="00AF30B7">
              <w:rPr>
                <w:rFonts w:ascii="Arial" w:hAnsi="Arial" w:cs="Arial"/>
                <w:sz w:val="20"/>
                <w:szCs w:val="20"/>
              </w:rPr>
              <w:t xml:space="preserve"> diferentes actividades, con la finalidad de conocer la forma de trabajar en base a</w:t>
            </w:r>
            <w:r w:rsidR="00A8303F" w:rsidRPr="00AF30B7">
              <w:rPr>
                <w:rFonts w:ascii="Arial" w:hAnsi="Arial" w:cs="Arial"/>
                <w:sz w:val="20"/>
                <w:szCs w:val="20"/>
              </w:rPr>
              <w:t xml:space="preserve">l desarrollo de  </w:t>
            </w:r>
            <w:r w:rsidR="00441088" w:rsidRPr="00AF30B7">
              <w:rPr>
                <w:rFonts w:ascii="Arial" w:hAnsi="Arial" w:cs="Arial"/>
                <w:sz w:val="20"/>
                <w:szCs w:val="20"/>
              </w:rPr>
              <w:t xml:space="preserve">competencias, </w:t>
            </w:r>
            <w:r w:rsidR="00A8303F" w:rsidRPr="00AF30B7">
              <w:rPr>
                <w:rFonts w:ascii="Arial" w:hAnsi="Arial" w:cs="Arial"/>
                <w:sz w:val="20"/>
                <w:szCs w:val="20"/>
              </w:rPr>
              <w:t xml:space="preserve">el conocimiento de </w:t>
            </w:r>
            <w:r w:rsidR="00441088" w:rsidRPr="00AF30B7">
              <w:rPr>
                <w:rFonts w:ascii="Arial" w:hAnsi="Arial" w:cs="Arial"/>
                <w:sz w:val="20"/>
                <w:szCs w:val="20"/>
              </w:rPr>
              <w:t xml:space="preserve">los parámetros de evaluación, </w:t>
            </w:r>
            <w:r w:rsidR="00A8303F" w:rsidRPr="00AF30B7">
              <w:rPr>
                <w:rFonts w:ascii="Arial" w:hAnsi="Arial" w:cs="Arial"/>
                <w:sz w:val="20"/>
                <w:szCs w:val="20"/>
              </w:rPr>
              <w:t>el acuerdo</w:t>
            </w:r>
            <w:r w:rsidR="00441088" w:rsidRPr="00AF30B7">
              <w:rPr>
                <w:rFonts w:ascii="Arial" w:hAnsi="Arial" w:cs="Arial"/>
                <w:sz w:val="20"/>
                <w:szCs w:val="20"/>
              </w:rPr>
              <w:t xml:space="preserve"> dentro de clase, los contenidos de las unidades de competencias</w:t>
            </w:r>
            <w:r w:rsidR="008C5C82" w:rsidRPr="00AF30B7">
              <w:rPr>
                <w:rFonts w:ascii="Arial" w:hAnsi="Arial" w:cs="Arial"/>
                <w:sz w:val="20"/>
                <w:szCs w:val="20"/>
              </w:rPr>
              <w:t xml:space="preserve">, así </w:t>
            </w:r>
            <w:r w:rsidR="00A8303F" w:rsidRPr="00AF30B7">
              <w:rPr>
                <w:rFonts w:ascii="Arial" w:hAnsi="Arial" w:cs="Arial"/>
                <w:sz w:val="20"/>
                <w:szCs w:val="20"/>
              </w:rPr>
              <w:t>como el Objet</w:t>
            </w:r>
            <w:r w:rsidR="00883C66" w:rsidRPr="00AF30B7">
              <w:rPr>
                <w:rFonts w:ascii="Arial" w:hAnsi="Arial" w:cs="Arial"/>
                <w:sz w:val="20"/>
                <w:szCs w:val="20"/>
              </w:rPr>
              <w:t>ivo</w:t>
            </w:r>
            <w:r w:rsidR="00A8303F" w:rsidRPr="00AF30B7">
              <w:rPr>
                <w:rFonts w:ascii="Arial" w:hAnsi="Arial" w:cs="Arial"/>
                <w:sz w:val="20"/>
                <w:szCs w:val="20"/>
              </w:rPr>
              <w:t xml:space="preserve"> de la unidad de aprendizaje</w:t>
            </w:r>
            <w:r w:rsidR="00883C66" w:rsidRPr="00AF30B7">
              <w:rPr>
                <w:rFonts w:ascii="Arial" w:hAnsi="Arial" w:cs="Arial"/>
                <w:sz w:val="20"/>
                <w:szCs w:val="20"/>
              </w:rPr>
              <w:t xml:space="preserve"> de Apreciación del arte</w:t>
            </w:r>
            <w:r w:rsidR="00A8303F" w:rsidRPr="00AF30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5C82" w:rsidRPr="00AF30B7">
              <w:rPr>
                <w:rFonts w:ascii="Arial" w:hAnsi="Arial" w:cs="Arial"/>
                <w:sz w:val="20"/>
                <w:szCs w:val="20"/>
              </w:rPr>
              <w:t xml:space="preserve">Participan </w:t>
            </w:r>
            <w:r w:rsidR="00883C66" w:rsidRPr="00AF30B7">
              <w:rPr>
                <w:rFonts w:ascii="Arial" w:hAnsi="Arial" w:cs="Arial"/>
                <w:sz w:val="20"/>
                <w:szCs w:val="20"/>
              </w:rPr>
              <w:t xml:space="preserve">de forma activa </w:t>
            </w:r>
            <w:r w:rsidR="008C5C82" w:rsidRPr="00AF30B7">
              <w:rPr>
                <w:rFonts w:ascii="Arial" w:hAnsi="Arial" w:cs="Arial"/>
                <w:sz w:val="20"/>
                <w:szCs w:val="20"/>
              </w:rPr>
              <w:t xml:space="preserve">exponiendo de manera individual sus expectativas y </w:t>
            </w:r>
            <w:r w:rsidR="00883C66" w:rsidRPr="00AF30B7">
              <w:rPr>
                <w:rFonts w:ascii="Arial" w:hAnsi="Arial" w:cs="Arial"/>
                <w:sz w:val="20"/>
                <w:szCs w:val="20"/>
              </w:rPr>
              <w:t>saberes previos</w:t>
            </w:r>
            <w:r w:rsidR="008C5C82" w:rsidRPr="00AF30B7">
              <w:rPr>
                <w:rFonts w:ascii="Arial" w:hAnsi="Arial" w:cs="Arial"/>
                <w:sz w:val="20"/>
                <w:szCs w:val="20"/>
              </w:rPr>
              <w:t xml:space="preserve">; Se propone la forma de trabajo y evaluación;  Después de un periodo corto </w:t>
            </w:r>
            <w:r w:rsidR="00883C66" w:rsidRPr="00AF30B7">
              <w:rPr>
                <w:rFonts w:ascii="Arial" w:hAnsi="Arial" w:cs="Arial"/>
                <w:sz w:val="20"/>
                <w:szCs w:val="20"/>
              </w:rPr>
              <w:t>de negociación, queda estipulado</w:t>
            </w:r>
            <w:r w:rsidR="008C5C82" w:rsidRPr="00AF30B7">
              <w:rPr>
                <w:rFonts w:ascii="Arial" w:hAnsi="Arial" w:cs="Arial"/>
                <w:sz w:val="20"/>
                <w:szCs w:val="20"/>
              </w:rPr>
              <w:t xml:space="preserve"> por escrito</w:t>
            </w:r>
            <w:r w:rsidR="00883C66" w:rsidRPr="00AF30B7">
              <w:rPr>
                <w:rFonts w:ascii="Arial" w:hAnsi="Arial" w:cs="Arial"/>
                <w:sz w:val="20"/>
                <w:szCs w:val="20"/>
              </w:rPr>
              <w:t xml:space="preserve"> los acuerdos en</w:t>
            </w:r>
            <w:r w:rsidR="008C5C82" w:rsidRPr="00AF30B7">
              <w:rPr>
                <w:rFonts w:ascii="Arial" w:hAnsi="Arial" w:cs="Arial"/>
                <w:sz w:val="20"/>
                <w:szCs w:val="20"/>
              </w:rPr>
              <w:t xml:space="preserve"> el Encuadre,  es decir, la  forma de trabajo, la evaluación (autoevaluación, </w:t>
            </w:r>
            <w:proofErr w:type="spellStart"/>
            <w:r w:rsidR="008C5C82" w:rsidRPr="00AF30B7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="008C5C82" w:rsidRPr="00AF30B7">
              <w:rPr>
                <w:rFonts w:ascii="Arial" w:hAnsi="Arial" w:cs="Arial"/>
                <w:sz w:val="20"/>
                <w:szCs w:val="20"/>
              </w:rPr>
              <w:t xml:space="preserve">-evaluación, </w:t>
            </w:r>
            <w:proofErr w:type="spellStart"/>
            <w:r w:rsidR="008C5C82" w:rsidRPr="00AF30B7">
              <w:rPr>
                <w:rFonts w:ascii="Arial" w:hAnsi="Arial" w:cs="Arial"/>
                <w:sz w:val="20"/>
                <w:szCs w:val="20"/>
              </w:rPr>
              <w:t>hetero</w:t>
            </w:r>
            <w:proofErr w:type="spellEnd"/>
            <w:r w:rsidR="008C5C82" w:rsidRPr="00AF30B7">
              <w:rPr>
                <w:rFonts w:ascii="Arial" w:hAnsi="Arial" w:cs="Arial"/>
                <w:sz w:val="20"/>
                <w:szCs w:val="20"/>
              </w:rPr>
              <w:t>-evaluación), las cuestiones de disciplina dentro del aula y la puntualidad, las cuales deberán ser cumplidas por ambas partes.</w:t>
            </w:r>
          </w:p>
          <w:p w:rsidR="008C5C82" w:rsidRPr="00AF30B7" w:rsidRDefault="008C5C82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4D6A" w:rsidRPr="00AF30B7" w:rsidRDefault="00FB4D6A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4D6A" w:rsidRPr="00AF30B7" w:rsidRDefault="00FB4D6A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05B" w:rsidRDefault="0084305B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30B7" w:rsidRPr="00AF30B7" w:rsidRDefault="00AF30B7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92421A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</w:t>
            </w:r>
            <w:r w:rsidR="009421B2" w:rsidRPr="00AF30B7">
              <w:rPr>
                <w:rFonts w:ascii="Arial" w:hAnsi="Arial" w:cs="Arial"/>
                <w:sz w:val="20"/>
                <w:szCs w:val="20"/>
              </w:rPr>
              <w:t>Previa investigación el alumno reflexiona sobre el origen, historia  y evolución del arte como una forma de expresión y comunicación. Así como su relación con otras aéreas del conocimiento</w:t>
            </w:r>
            <w:r w:rsidR="00285668" w:rsidRPr="00AF30B7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="009421B2" w:rsidRPr="00AF30B7">
              <w:rPr>
                <w:rFonts w:ascii="Arial" w:hAnsi="Arial" w:cs="Arial"/>
                <w:sz w:val="20"/>
                <w:szCs w:val="20"/>
              </w:rPr>
              <w:t xml:space="preserve">isciplinas).  </w:t>
            </w:r>
          </w:p>
          <w:p w:rsidR="00285668" w:rsidRPr="00AF30B7" w:rsidRDefault="00285668" w:rsidP="009421B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  <w:p w:rsidR="00285668" w:rsidRPr="00AF30B7" w:rsidRDefault="00285668" w:rsidP="009421B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  <w:p w:rsidR="00285668" w:rsidRPr="00AF30B7" w:rsidRDefault="00285668" w:rsidP="009421B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  <w:p w:rsidR="006F58A2" w:rsidRPr="00AF30B7" w:rsidRDefault="006F58A2" w:rsidP="00942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4D6A" w:rsidRPr="00AF30B7" w:rsidRDefault="00FB4D6A" w:rsidP="00942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27F82" w:rsidRPr="00AF30B7" w:rsidRDefault="00027F82" w:rsidP="00942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27F82" w:rsidRPr="00AF30B7" w:rsidRDefault="00027F82" w:rsidP="00942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27F82" w:rsidRPr="00AF30B7" w:rsidRDefault="00027F82" w:rsidP="00942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F58A2" w:rsidRPr="00AF30B7" w:rsidRDefault="0092421A" w:rsidP="009421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F30B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6F58A2" w:rsidRPr="00AF30B7">
              <w:rPr>
                <w:rFonts w:ascii="Arial" w:hAnsi="Arial" w:cs="Arial"/>
                <w:bCs/>
                <w:sz w:val="20"/>
                <w:szCs w:val="20"/>
              </w:rPr>
              <w:t xml:space="preserve">Mediante dinámica de lluvias de ideas, </w:t>
            </w:r>
            <w:r w:rsidR="00E22F49" w:rsidRPr="00AF30B7">
              <w:rPr>
                <w:rFonts w:ascii="Arial" w:hAnsi="Arial" w:cs="Arial"/>
                <w:bCs/>
                <w:sz w:val="20"/>
                <w:szCs w:val="20"/>
              </w:rPr>
              <w:t xml:space="preserve">se conceptualizan los términos: arte, cultura, estética, apreciación, técnica, sensibilidad, percepción, forma, textura, etc.  </w:t>
            </w:r>
          </w:p>
          <w:p w:rsidR="00493E22" w:rsidRPr="00AF30B7" w:rsidRDefault="0092421A" w:rsidP="00493E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F30B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493E22" w:rsidRPr="00AF30B7">
              <w:rPr>
                <w:rFonts w:ascii="Arial" w:hAnsi="Arial" w:cs="Arial"/>
                <w:bCs/>
                <w:sz w:val="20"/>
                <w:szCs w:val="20"/>
              </w:rPr>
              <w:t xml:space="preserve">Define en forma individual y previa </w:t>
            </w:r>
            <w:r w:rsidR="008E16C3" w:rsidRPr="00AF30B7">
              <w:rPr>
                <w:rFonts w:ascii="Arial" w:hAnsi="Arial" w:cs="Arial"/>
                <w:bCs/>
                <w:sz w:val="20"/>
                <w:szCs w:val="20"/>
              </w:rPr>
              <w:t>lectura</w:t>
            </w:r>
            <w:r w:rsidRPr="00AF30B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8E16C3" w:rsidRPr="00AF30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3E22" w:rsidRPr="00AF30B7">
              <w:rPr>
                <w:rFonts w:ascii="Arial" w:hAnsi="Arial" w:cs="Arial"/>
                <w:bCs/>
                <w:sz w:val="20"/>
                <w:szCs w:val="20"/>
              </w:rPr>
              <w:t>los</w:t>
            </w:r>
            <w:r w:rsidR="008E16C3" w:rsidRPr="00AF30B7">
              <w:rPr>
                <w:rFonts w:ascii="Arial" w:hAnsi="Arial" w:cs="Arial"/>
                <w:bCs/>
                <w:sz w:val="20"/>
                <w:szCs w:val="20"/>
              </w:rPr>
              <w:t xml:space="preserve"> conceptos encontrados; </w:t>
            </w:r>
            <w:r w:rsidR="00493E22" w:rsidRPr="00AF30B7">
              <w:rPr>
                <w:rFonts w:ascii="Arial" w:hAnsi="Arial" w:cs="Arial"/>
                <w:bCs/>
                <w:sz w:val="20"/>
                <w:szCs w:val="20"/>
              </w:rPr>
              <w:t xml:space="preserve">arte, cultura, estética, apreciación, técnica, sensibilidad, </w:t>
            </w:r>
            <w:r w:rsidRPr="00AF30B7">
              <w:rPr>
                <w:rFonts w:ascii="Arial" w:hAnsi="Arial" w:cs="Arial"/>
                <w:bCs/>
                <w:sz w:val="20"/>
                <w:szCs w:val="20"/>
              </w:rPr>
              <w:t xml:space="preserve">percepción, forma, textura, </w:t>
            </w:r>
            <w:proofErr w:type="spellStart"/>
            <w:r w:rsidRPr="00AF30B7">
              <w:rPr>
                <w:rFonts w:ascii="Arial" w:hAnsi="Arial" w:cs="Arial"/>
                <w:bCs/>
                <w:sz w:val="20"/>
                <w:szCs w:val="20"/>
              </w:rPr>
              <w:t>etc</w:t>
            </w:r>
            <w:proofErr w:type="spellEnd"/>
            <w:r w:rsidR="00493E22" w:rsidRPr="00AF30B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6F58A2" w:rsidRPr="00AF30B7" w:rsidRDefault="006F58A2" w:rsidP="009421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3E22" w:rsidRPr="00AF30B7" w:rsidRDefault="00493E22" w:rsidP="00942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4D6A" w:rsidRPr="00AF30B7" w:rsidRDefault="00FB4D6A" w:rsidP="006F58A2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9A1" w:rsidRPr="00AF30B7" w:rsidRDefault="00D059A1" w:rsidP="006F58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F58A2" w:rsidRPr="00AF30B7" w:rsidRDefault="00E10D5B" w:rsidP="00015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-Indaga la Clasificación de las Artes</w:t>
            </w:r>
            <w:r w:rsidR="00015F36" w:rsidRPr="00AF30B7">
              <w:rPr>
                <w:rFonts w:ascii="Arial" w:hAnsi="Arial" w:cs="Arial"/>
                <w:sz w:val="20"/>
                <w:szCs w:val="20"/>
              </w:rPr>
              <w:t xml:space="preserve"> para describir su diversidad y como se complementan entre </w:t>
            </w:r>
            <w:r w:rsidR="0071112B" w:rsidRPr="00AF30B7">
              <w:rPr>
                <w:rFonts w:ascii="Arial" w:hAnsi="Arial" w:cs="Arial"/>
                <w:sz w:val="20"/>
                <w:szCs w:val="20"/>
              </w:rPr>
              <w:t>sí</w:t>
            </w:r>
            <w:r w:rsidR="00015F36" w:rsidRPr="00AF30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F58A2" w:rsidRPr="00AF30B7" w:rsidRDefault="006F58A2" w:rsidP="006F58A2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3EC" w:rsidRPr="00AF30B7" w:rsidRDefault="004D43EC" w:rsidP="006F58A2">
            <w:pPr>
              <w:rPr>
                <w:rFonts w:ascii="Arial" w:hAnsi="Arial" w:cs="Arial"/>
                <w:sz w:val="20"/>
                <w:szCs w:val="20"/>
              </w:rPr>
            </w:pPr>
          </w:p>
          <w:p w:rsidR="00052397" w:rsidRPr="00AF30B7" w:rsidRDefault="00052397" w:rsidP="006F58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42A8D" w:rsidRDefault="00942A8D" w:rsidP="006F58A2">
            <w:pPr>
              <w:rPr>
                <w:rFonts w:ascii="Arial" w:hAnsi="Arial" w:cs="Arial"/>
                <w:sz w:val="20"/>
                <w:szCs w:val="20"/>
              </w:rPr>
            </w:pPr>
          </w:p>
          <w:p w:rsidR="00AF30B7" w:rsidRPr="00AF30B7" w:rsidRDefault="00AF30B7" w:rsidP="006F58A2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3EC" w:rsidRPr="00AF30B7" w:rsidRDefault="00795409" w:rsidP="00795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-Averigua de forma individual los elementos estructurales del Arte, como son: Naturaleza de la obra, Lenguaje Artístico y la Narración.</w:t>
            </w:r>
          </w:p>
          <w:p w:rsidR="00D059A1" w:rsidRPr="00AF30B7" w:rsidRDefault="00D059A1" w:rsidP="007954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9A1" w:rsidRPr="00AF30B7" w:rsidRDefault="00D059A1" w:rsidP="00D059A1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9A1" w:rsidRPr="00AF30B7" w:rsidRDefault="00D059A1" w:rsidP="00D059A1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9A1" w:rsidRPr="00AF30B7" w:rsidRDefault="00D059A1" w:rsidP="00FB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3BC7" w:rsidRDefault="00D23BC7" w:rsidP="00FB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30B7" w:rsidRPr="00AF30B7" w:rsidRDefault="00AF30B7" w:rsidP="00FB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9A1" w:rsidRPr="00AF30B7" w:rsidRDefault="00D059A1" w:rsidP="00FB4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</w:t>
            </w:r>
            <w:r w:rsidR="00FB4D6A" w:rsidRPr="00AF30B7">
              <w:rPr>
                <w:rFonts w:ascii="Arial" w:hAnsi="Arial" w:cs="Arial"/>
                <w:sz w:val="20"/>
                <w:szCs w:val="20"/>
              </w:rPr>
              <w:t xml:space="preserve">Investiga el </w:t>
            </w:r>
            <w:r w:rsidR="00CF0A6E" w:rsidRPr="00AF30B7">
              <w:rPr>
                <w:rFonts w:ascii="Arial" w:hAnsi="Arial" w:cs="Arial"/>
                <w:sz w:val="20"/>
                <w:szCs w:val="20"/>
              </w:rPr>
              <w:t>término</w:t>
            </w:r>
            <w:r w:rsidR="00FB4D6A" w:rsidRPr="00AF30B7">
              <w:rPr>
                <w:rFonts w:ascii="Arial" w:hAnsi="Arial" w:cs="Arial"/>
                <w:sz w:val="20"/>
                <w:szCs w:val="20"/>
              </w:rPr>
              <w:t xml:space="preserve"> de Axiología y su relación con los valores estéticos</w:t>
            </w:r>
            <w:r w:rsidR="00CF0A6E" w:rsidRPr="00AF30B7">
              <w:rPr>
                <w:rFonts w:ascii="Arial" w:hAnsi="Arial" w:cs="Arial"/>
                <w:sz w:val="20"/>
                <w:szCs w:val="20"/>
              </w:rPr>
              <w:t>.</w:t>
            </w:r>
            <w:r w:rsidR="00FB4D6A" w:rsidRPr="00AF30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16C3" w:rsidRPr="00AF30B7" w:rsidRDefault="008E16C3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63" w:type="pct"/>
            <w:gridSpan w:val="5"/>
            <w:shd w:val="clear" w:color="auto" w:fill="auto"/>
          </w:tcPr>
          <w:p w:rsidR="006D5214" w:rsidRPr="00AF30B7" w:rsidRDefault="006D5214" w:rsidP="006D52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Desarrollo</w:t>
            </w:r>
          </w:p>
          <w:p w:rsidR="004145A4" w:rsidRPr="00AF30B7" w:rsidRDefault="004145A4" w:rsidP="006D52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145A4" w:rsidRPr="00AF30B7" w:rsidRDefault="0092421A" w:rsidP="00414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4145A4" w:rsidRPr="00AF30B7">
              <w:rPr>
                <w:rFonts w:ascii="Arial" w:hAnsi="Arial" w:cs="Arial"/>
                <w:sz w:val="20"/>
                <w:szCs w:val="20"/>
                <w:lang w:val="es-ES"/>
              </w:rPr>
              <w:t>Una vez hecha la presentación como profesor de la unidad de aprendizaje a desarrollar durante las 12 semanas, se realiza una dinámica de presentación d</w:t>
            </w:r>
            <w:r w:rsidR="00515202" w:rsidRPr="00AF30B7">
              <w:rPr>
                <w:rFonts w:ascii="Arial" w:hAnsi="Arial" w:cs="Arial"/>
                <w:sz w:val="20"/>
                <w:szCs w:val="20"/>
                <w:lang w:val="es-ES"/>
              </w:rPr>
              <w:t>e cada uno de los participantes</w:t>
            </w:r>
            <w:r w:rsidR="004145A4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>c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 xml:space="preserve">on la 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 xml:space="preserve"> finalidad de conocer cada uno de los integrantes del grupo y romper el hielo. Posteriormente se realiza una dinámica de an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>álisis de expectativas cuya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 xml:space="preserve"> finalidad 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 xml:space="preserve">de conocer las expectativas de los participantes a cerca del curso en cuestión. 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>Consecutivamente s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>e presenta el programa para dar a  conocer a los alu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>mnos los contenidos del mismo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 xml:space="preserve"> y las propuestas de trabajo del profesor, ubicar la materia en el plan de estudios y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 xml:space="preserve"> la presentación de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 xml:space="preserve"> un mapa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 xml:space="preserve"> cognoscitivo 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 xml:space="preserve"> los contenidos que van a estudiar y poder  alcanzar los 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>objetivo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>s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 xml:space="preserve"> de aprendizaje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 xml:space="preserve"> de la Unidad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 xml:space="preserve"> de Compe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>tencia. Subsecuentemente  se lleva a cabo la plenaria de acuerdos y organización operativa, cuyo objetivo es definir de cómo un acuerdo entre las partes la orientación y la normatividad que requiere el curso y establecer en ese sentido</w:t>
            </w:r>
            <w:r w:rsidR="00211F4B" w:rsidRPr="00AF30B7">
              <w:rPr>
                <w:rFonts w:ascii="Arial" w:hAnsi="Arial" w:cs="Arial"/>
                <w:sz w:val="20"/>
                <w:szCs w:val="20"/>
              </w:rPr>
              <w:t>, una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 xml:space="preserve"> especie de contrato de trabajo</w:t>
            </w:r>
            <w:r w:rsidR="00211F4B" w:rsidRPr="00AF30B7">
              <w:rPr>
                <w:rFonts w:ascii="Arial" w:hAnsi="Arial" w:cs="Arial"/>
                <w:sz w:val="20"/>
                <w:szCs w:val="20"/>
              </w:rPr>
              <w:t xml:space="preserve"> dentro del aula y se forman equipos de trabajo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11F4B" w:rsidRPr="00AF30B7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4145A4" w:rsidRPr="00AF30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1F4B" w:rsidRPr="00AF30B7">
              <w:rPr>
                <w:rFonts w:ascii="Arial" w:hAnsi="Arial" w:cs="Arial"/>
                <w:sz w:val="20"/>
                <w:szCs w:val="20"/>
              </w:rPr>
              <w:t>p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t xml:space="preserve">ara finalizar </w:t>
            </w:r>
            <w:r w:rsidR="00515202" w:rsidRPr="00AF30B7">
              <w:rPr>
                <w:rFonts w:ascii="Arial" w:hAnsi="Arial" w:cs="Arial"/>
                <w:sz w:val="20"/>
                <w:szCs w:val="20"/>
              </w:rPr>
              <w:lastRenderedPageBreak/>
              <w:t>esta actividad de encuadre, se realiza la aplicación de una prueba diagnóstico con la finalidad de conocer el nivel de conocimientos previo con los que los alumnos llegan a nuestro curso</w:t>
            </w:r>
            <w:r w:rsidR="00211F4B" w:rsidRPr="00AF30B7">
              <w:rPr>
                <w:rFonts w:ascii="Arial" w:hAnsi="Arial" w:cs="Arial"/>
                <w:sz w:val="20"/>
                <w:szCs w:val="20"/>
              </w:rPr>
              <w:t xml:space="preserve">, incluyendo una lluvia de ideas y el esquema SQA. </w:t>
            </w:r>
          </w:p>
          <w:p w:rsidR="00D37F35" w:rsidRPr="00AF30B7" w:rsidRDefault="00D37F35" w:rsidP="00414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21B2" w:rsidRPr="00AF30B7" w:rsidRDefault="0084305B" w:rsidP="00414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-Describe </w:t>
            </w:r>
            <w:r w:rsidR="00285668" w:rsidRPr="00AF30B7">
              <w:rPr>
                <w:rFonts w:ascii="Arial" w:hAnsi="Arial" w:cs="Arial"/>
                <w:sz w:val="20"/>
                <w:szCs w:val="20"/>
              </w:rPr>
              <w:t xml:space="preserve">de forma individual </w:t>
            </w:r>
            <w:r w:rsidRPr="00AF30B7">
              <w:rPr>
                <w:rFonts w:ascii="Arial" w:hAnsi="Arial" w:cs="Arial"/>
                <w:sz w:val="20"/>
                <w:szCs w:val="20"/>
              </w:rPr>
              <w:t>mediante un resumen los orígenes</w:t>
            </w:r>
            <w:r w:rsidR="00945E0F" w:rsidRPr="00AF30B7">
              <w:rPr>
                <w:rFonts w:ascii="Arial" w:hAnsi="Arial" w:cs="Arial"/>
                <w:sz w:val="20"/>
                <w:szCs w:val="20"/>
              </w:rPr>
              <w:t xml:space="preserve"> e historia </w:t>
            </w:r>
            <w:r w:rsidRPr="00AF30B7">
              <w:rPr>
                <w:rFonts w:ascii="Arial" w:hAnsi="Arial" w:cs="Arial"/>
                <w:sz w:val="20"/>
                <w:szCs w:val="20"/>
              </w:rPr>
              <w:t>del arte, para posterio</w:t>
            </w:r>
            <w:r w:rsidR="00945E0F" w:rsidRPr="00AF30B7">
              <w:rPr>
                <w:rFonts w:ascii="Arial" w:hAnsi="Arial" w:cs="Arial"/>
                <w:sz w:val="20"/>
                <w:szCs w:val="20"/>
              </w:rPr>
              <w:t>rmente hacer un esquema sobre su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 evolución.</w:t>
            </w:r>
          </w:p>
          <w:p w:rsidR="0084305B" w:rsidRPr="00AF30B7" w:rsidRDefault="0084305B" w:rsidP="00414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-Diseña un organizador gráfico</w:t>
            </w:r>
            <w:r w:rsidR="00015F36" w:rsidRPr="00AF30B7">
              <w:rPr>
                <w:rFonts w:ascii="Arial" w:hAnsi="Arial" w:cs="Arial"/>
                <w:sz w:val="20"/>
                <w:szCs w:val="20"/>
              </w:rPr>
              <w:t xml:space="preserve"> y/o Cuadro cronológico</w:t>
            </w:r>
            <w:r w:rsidR="00945E0F" w:rsidRPr="00AF30B7">
              <w:rPr>
                <w:rFonts w:ascii="Arial" w:hAnsi="Arial" w:cs="Arial"/>
                <w:sz w:val="20"/>
                <w:szCs w:val="20"/>
              </w:rPr>
              <w:t xml:space="preserve"> para ejemplificar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E0F" w:rsidRPr="00AF30B7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Pr="00AF30B7">
              <w:rPr>
                <w:rFonts w:ascii="Arial" w:hAnsi="Arial" w:cs="Arial"/>
                <w:sz w:val="20"/>
                <w:szCs w:val="20"/>
              </w:rPr>
              <w:t>aspectos m</w:t>
            </w:r>
            <w:r w:rsidR="00945E0F" w:rsidRPr="00AF30B7">
              <w:rPr>
                <w:rFonts w:ascii="Arial" w:hAnsi="Arial" w:cs="Arial"/>
                <w:sz w:val="20"/>
                <w:szCs w:val="20"/>
              </w:rPr>
              <w:t>ás relevantes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E0F" w:rsidRPr="00AF30B7">
              <w:rPr>
                <w:rFonts w:ascii="Arial" w:hAnsi="Arial" w:cs="Arial"/>
                <w:sz w:val="20"/>
                <w:szCs w:val="20"/>
              </w:rPr>
              <w:t xml:space="preserve">de la historia del arte como una </w:t>
            </w:r>
            <w:r w:rsidR="00285668" w:rsidRPr="00AF30B7">
              <w:rPr>
                <w:rFonts w:ascii="Arial" w:hAnsi="Arial" w:cs="Arial"/>
                <w:sz w:val="20"/>
                <w:szCs w:val="20"/>
              </w:rPr>
              <w:t>forma</w:t>
            </w:r>
            <w:r w:rsidR="00945E0F" w:rsidRPr="00AF30B7">
              <w:rPr>
                <w:rFonts w:ascii="Arial" w:hAnsi="Arial" w:cs="Arial"/>
                <w:sz w:val="20"/>
                <w:szCs w:val="20"/>
              </w:rPr>
              <w:t xml:space="preserve"> de expresión.</w:t>
            </w:r>
          </w:p>
          <w:p w:rsidR="0092421A" w:rsidRPr="00AF30B7" w:rsidRDefault="00285668" w:rsidP="00790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-Elabora en equipos de trabajo un cuadro comparativo donde plasme las relaciones y características del arte con otras aéreas del conocimiento (disciplinas).</w:t>
            </w:r>
          </w:p>
          <w:p w:rsidR="00027F82" w:rsidRPr="00AF30B7" w:rsidRDefault="00027F82" w:rsidP="00790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7F82" w:rsidRPr="00AF30B7" w:rsidRDefault="00027F82" w:rsidP="00790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EF2" w:rsidRPr="00AF30B7" w:rsidRDefault="00790EF2" w:rsidP="00790E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-Describe de forma general las ideas y conocimientos sobre los conceptos generales de los términos;</w:t>
            </w:r>
            <w:r w:rsidRPr="00AF30B7">
              <w:rPr>
                <w:rFonts w:ascii="Arial" w:hAnsi="Arial" w:cs="Arial"/>
                <w:bCs/>
                <w:sz w:val="20"/>
                <w:szCs w:val="20"/>
              </w:rPr>
              <w:t xml:space="preserve"> arte, cultura, estética, apreciación, técnica, sensibilidad, percepción, forma, textura, etc.  </w:t>
            </w:r>
            <w:proofErr w:type="gramStart"/>
            <w:r w:rsidRPr="00AF30B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AF30B7">
              <w:rPr>
                <w:rFonts w:ascii="Arial" w:hAnsi="Arial" w:cs="Arial"/>
                <w:bCs/>
                <w:sz w:val="20"/>
                <w:szCs w:val="20"/>
              </w:rPr>
              <w:t xml:space="preserve"> partir de su realidad y experiencia. </w:t>
            </w:r>
          </w:p>
          <w:p w:rsidR="008E16C3" w:rsidRPr="00AF30B7" w:rsidRDefault="00790EF2" w:rsidP="008E1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-Discute en plenaria las ideas centrales de los conceptos investigados.</w:t>
            </w:r>
          </w:p>
          <w:p w:rsidR="00453CCD" w:rsidRPr="00AF30B7" w:rsidRDefault="0092421A" w:rsidP="008E1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</w:t>
            </w:r>
            <w:r w:rsidR="002066C4" w:rsidRPr="00AF30B7">
              <w:rPr>
                <w:rFonts w:ascii="Arial" w:hAnsi="Arial" w:cs="Arial"/>
                <w:sz w:val="20"/>
                <w:szCs w:val="20"/>
              </w:rPr>
              <w:t>Analiza</w:t>
            </w:r>
            <w:r w:rsidR="008E16C3" w:rsidRPr="00AF30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3CCD" w:rsidRPr="00AF30B7">
              <w:rPr>
                <w:rFonts w:ascii="Arial" w:hAnsi="Arial" w:cs="Arial"/>
                <w:sz w:val="20"/>
                <w:szCs w:val="20"/>
              </w:rPr>
              <w:t xml:space="preserve">por equipos de trabajo </w:t>
            </w:r>
            <w:r w:rsidR="008E16C3" w:rsidRPr="00AF30B7">
              <w:rPr>
                <w:rFonts w:ascii="Arial" w:hAnsi="Arial" w:cs="Arial"/>
                <w:sz w:val="20"/>
                <w:szCs w:val="20"/>
              </w:rPr>
              <w:t xml:space="preserve">las características </w:t>
            </w:r>
            <w:r w:rsidR="00453CCD" w:rsidRPr="00AF30B7">
              <w:rPr>
                <w:rFonts w:ascii="Arial" w:hAnsi="Arial" w:cs="Arial"/>
                <w:sz w:val="20"/>
                <w:szCs w:val="20"/>
              </w:rPr>
              <w:t xml:space="preserve">principales </w:t>
            </w:r>
            <w:r w:rsidR="008E16C3" w:rsidRPr="00AF30B7">
              <w:rPr>
                <w:rFonts w:ascii="Arial" w:hAnsi="Arial" w:cs="Arial"/>
                <w:sz w:val="20"/>
                <w:szCs w:val="20"/>
              </w:rPr>
              <w:t>para identificar claramente el Arte y la Cultura</w:t>
            </w:r>
            <w:r w:rsidR="00453CCD" w:rsidRPr="00AF30B7">
              <w:rPr>
                <w:rFonts w:ascii="Arial" w:hAnsi="Arial" w:cs="Arial"/>
                <w:sz w:val="20"/>
                <w:szCs w:val="20"/>
              </w:rPr>
              <w:t xml:space="preserve"> diseñando un cuadro comparativo de</w:t>
            </w:r>
            <w:r w:rsidR="008E16C3" w:rsidRPr="00AF30B7">
              <w:rPr>
                <w:rFonts w:ascii="Arial" w:hAnsi="Arial" w:cs="Arial"/>
                <w:sz w:val="20"/>
                <w:szCs w:val="20"/>
              </w:rPr>
              <w:t xml:space="preserve"> las diferencias. </w:t>
            </w:r>
          </w:p>
          <w:p w:rsidR="002066C4" w:rsidRPr="00AF30B7" w:rsidRDefault="008E16C3" w:rsidP="008E1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2066C4" w:rsidRPr="00AF30B7" w:rsidRDefault="008E16C3" w:rsidP="008E1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F58A2" w:rsidRPr="00AF30B7" w:rsidRDefault="0039121D" w:rsidP="00206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-Diseña un esquema donde </w:t>
            </w:r>
            <w:r w:rsidR="0071112B" w:rsidRPr="00AF30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30B7">
              <w:rPr>
                <w:rFonts w:ascii="Arial" w:hAnsi="Arial" w:cs="Arial"/>
                <w:sz w:val="20"/>
                <w:szCs w:val="20"/>
              </w:rPr>
              <w:t>c</w:t>
            </w:r>
            <w:r w:rsidR="0071112B" w:rsidRPr="00AF30B7">
              <w:rPr>
                <w:rFonts w:ascii="Arial" w:hAnsi="Arial" w:cs="Arial"/>
                <w:sz w:val="20"/>
                <w:szCs w:val="20"/>
              </w:rPr>
              <w:t xml:space="preserve">lasifica </w:t>
            </w:r>
            <w:r w:rsidRPr="00AF30B7">
              <w:rPr>
                <w:rFonts w:ascii="Arial" w:hAnsi="Arial" w:cs="Arial"/>
                <w:sz w:val="20"/>
                <w:szCs w:val="20"/>
              </w:rPr>
              <w:t>las artes</w:t>
            </w:r>
            <w:r w:rsidR="0071112B" w:rsidRPr="00AF30B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 mayores, menores y bellas artes </w:t>
            </w:r>
            <w:r w:rsidR="0071112B" w:rsidRPr="00AF30B7">
              <w:rPr>
                <w:rFonts w:ascii="Arial" w:hAnsi="Arial" w:cs="Arial"/>
                <w:sz w:val="20"/>
                <w:szCs w:val="20"/>
              </w:rPr>
              <w:t xml:space="preserve">para su </w:t>
            </w:r>
            <w:r w:rsidR="002066C4" w:rsidRPr="00AF30B7">
              <w:rPr>
                <w:rFonts w:ascii="Arial" w:hAnsi="Arial" w:cs="Arial"/>
                <w:sz w:val="20"/>
                <w:szCs w:val="20"/>
              </w:rPr>
              <w:t>discusión.</w:t>
            </w:r>
          </w:p>
          <w:p w:rsidR="006F58A2" w:rsidRPr="00AF30B7" w:rsidRDefault="0071112B" w:rsidP="00206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lastRenderedPageBreak/>
              <w:t>-Ordena la clasificación de las</w:t>
            </w:r>
            <w:r w:rsidR="002066C4" w:rsidRPr="00AF30B7">
              <w:rPr>
                <w:rFonts w:ascii="Arial" w:hAnsi="Arial" w:cs="Arial"/>
                <w:sz w:val="20"/>
                <w:szCs w:val="20"/>
              </w:rPr>
              <w:t xml:space="preserve"> artes de acuerdo a su manifestación para su exposición en equipos de trabajo.</w:t>
            </w:r>
          </w:p>
          <w:p w:rsidR="00D059A1" w:rsidRDefault="00D059A1" w:rsidP="00206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30B7" w:rsidRPr="00AF30B7" w:rsidRDefault="00AF30B7" w:rsidP="00206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59A1" w:rsidRPr="00AF30B7" w:rsidRDefault="00795409" w:rsidP="00206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-Sintetiza el tema de los elementos estructurales del arte en su cuaderno, para luego socializarlo con sus compañeros de equipo.</w:t>
            </w:r>
          </w:p>
          <w:p w:rsidR="00795409" w:rsidRPr="00AF30B7" w:rsidRDefault="00795409" w:rsidP="00206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-Realiza un Mapa Conceptual </w:t>
            </w:r>
            <w:r w:rsidR="00B137A5" w:rsidRPr="00AF30B7">
              <w:rPr>
                <w:rFonts w:ascii="Arial" w:hAnsi="Arial" w:cs="Arial"/>
                <w:sz w:val="20"/>
                <w:szCs w:val="20"/>
              </w:rPr>
              <w:t>en un papelografo por equipos de trabajo para posteriormente socializarlo con el resto del grupo.</w:t>
            </w:r>
          </w:p>
          <w:p w:rsidR="00D059A1" w:rsidRPr="00AF30B7" w:rsidRDefault="00D059A1" w:rsidP="00206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3BC7" w:rsidRPr="00AF30B7" w:rsidRDefault="00D23BC7" w:rsidP="00206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0A6E" w:rsidRPr="00AF30B7" w:rsidRDefault="00D23BC7" w:rsidP="00206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</w:t>
            </w:r>
            <w:r w:rsidR="00CF0A6E" w:rsidRPr="00AF30B7">
              <w:rPr>
                <w:rFonts w:ascii="Arial" w:hAnsi="Arial" w:cs="Arial"/>
                <w:sz w:val="20"/>
                <w:szCs w:val="20"/>
              </w:rPr>
              <w:t>D</w:t>
            </w:r>
            <w:r w:rsidR="00FB4D6A" w:rsidRPr="00AF30B7">
              <w:rPr>
                <w:rFonts w:ascii="Arial" w:hAnsi="Arial" w:cs="Arial"/>
                <w:sz w:val="20"/>
                <w:szCs w:val="20"/>
              </w:rPr>
              <w:t>escribe las ideas centrales de los valores estéticos</w:t>
            </w:r>
            <w:r w:rsidR="00CF0A6E" w:rsidRPr="00AF30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F0A6E" w:rsidRPr="00AF30B7" w:rsidRDefault="00CF0A6E" w:rsidP="002066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-C</w:t>
            </w:r>
            <w:r w:rsidR="00FB4D6A" w:rsidRPr="00AF30B7">
              <w:rPr>
                <w:rFonts w:ascii="Arial" w:hAnsi="Arial" w:cs="Arial"/>
                <w:sz w:val="20"/>
                <w:szCs w:val="20"/>
              </w:rPr>
              <w:t>lasific</w:t>
            </w:r>
            <w:r w:rsidRPr="00AF30B7">
              <w:rPr>
                <w:rFonts w:ascii="Arial" w:hAnsi="Arial" w:cs="Arial"/>
                <w:sz w:val="20"/>
                <w:szCs w:val="20"/>
              </w:rPr>
              <w:t>a</w:t>
            </w:r>
            <w:r w:rsidR="00FB4D6A" w:rsidRPr="00AF30B7">
              <w:rPr>
                <w:rFonts w:ascii="Arial" w:hAnsi="Arial" w:cs="Arial"/>
                <w:sz w:val="20"/>
                <w:szCs w:val="20"/>
              </w:rPr>
              <w:t xml:space="preserve"> aquellos 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valores </w:t>
            </w:r>
            <w:r w:rsidR="00FB4D6A" w:rsidRPr="00AF30B7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 son considerados</w:t>
            </w:r>
            <w:r w:rsidR="00FB4D6A" w:rsidRPr="00AF30B7">
              <w:rPr>
                <w:rFonts w:ascii="Arial" w:hAnsi="Arial" w:cs="Arial"/>
                <w:sz w:val="20"/>
                <w:szCs w:val="20"/>
              </w:rPr>
              <w:t xml:space="preserve"> en el arte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 como; estéticos y extraestéticos.</w:t>
            </w:r>
          </w:p>
          <w:p w:rsidR="008E16C3" w:rsidRPr="00AF30B7" w:rsidRDefault="00CF0A6E" w:rsidP="00942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-Elabora un organizador grafico </w:t>
            </w:r>
            <w:r w:rsidR="00750F53" w:rsidRPr="00AF30B7">
              <w:rPr>
                <w:rFonts w:ascii="Arial" w:hAnsi="Arial" w:cs="Arial"/>
                <w:sz w:val="20"/>
                <w:szCs w:val="20"/>
              </w:rPr>
              <w:t xml:space="preserve">para demostrar la categoría estética en que se ubica. </w:t>
            </w:r>
          </w:p>
          <w:p w:rsidR="004414B8" w:rsidRPr="00AF30B7" w:rsidRDefault="004414B8" w:rsidP="004414B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Elabora un collage para</w:t>
            </w:r>
            <w:r w:rsidR="007B4688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contrastar 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los va</w:t>
            </w:r>
            <w:r w:rsidR="007B4688" w:rsidRPr="00AF30B7">
              <w:rPr>
                <w:rFonts w:ascii="Arial" w:hAnsi="Arial" w:cs="Arial"/>
                <w:sz w:val="20"/>
                <w:szCs w:val="20"/>
                <w:lang w:val="es-ES"/>
              </w:rPr>
              <w:t>lores del arte, clasificándolos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dentro de</w:t>
            </w:r>
            <w:r w:rsidR="007B4688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la axiología del arte.</w:t>
            </w:r>
          </w:p>
          <w:p w:rsidR="00D23BC7" w:rsidRPr="00AF30B7" w:rsidRDefault="00D23BC7" w:rsidP="00942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gridSpan w:val="2"/>
            <w:shd w:val="clear" w:color="auto" w:fill="auto"/>
          </w:tcPr>
          <w:p w:rsidR="006D5214" w:rsidRPr="00AF30B7" w:rsidRDefault="006D5214" w:rsidP="006D52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Cierre</w:t>
            </w:r>
          </w:p>
          <w:p w:rsidR="00211F4B" w:rsidRPr="00AF30B7" w:rsidRDefault="00211F4B" w:rsidP="00211F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37F35" w:rsidRPr="00AF30B7" w:rsidRDefault="00211F4B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-Se exponen o presentan los acuerdos tomados en carteles y/o paleógrafos  por  cada uno de los equipo para su conclusión.</w:t>
            </w:r>
          </w:p>
          <w:p w:rsidR="00211F4B" w:rsidRPr="00AF30B7" w:rsidRDefault="00211F4B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1F4B" w:rsidRPr="00AF30B7" w:rsidRDefault="00211F4B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-Se recogen las pruebas diagnóstico y los esquemas para evidenciar el trabajo y logro de los objetivos de dicha sesión.</w:t>
            </w:r>
          </w:p>
          <w:p w:rsidR="00211F4B" w:rsidRPr="00AF30B7" w:rsidRDefault="00211F4B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1F4B" w:rsidRPr="00AF30B7" w:rsidRDefault="00211F4B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30B7" w:rsidRDefault="00AF30B7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30B7" w:rsidRPr="00AF30B7" w:rsidRDefault="00AF30B7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7F35" w:rsidRPr="00AF30B7" w:rsidRDefault="00D37F35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67" w:rsidRPr="00AF30B7" w:rsidRDefault="00934B67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-Socializa ante el resto del grupo los resultados obtenidos en el organizador grafico. </w:t>
            </w:r>
          </w:p>
          <w:p w:rsidR="006F58A2" w:rsidRPr="00AF30B7" w:rsidRDefault="00934B67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-Expone el cuadro comparativo </w:t>
            </w:r>
            <w:r w:rsidR="00015F36" w:rsidRPr="00AF30B7">
              <w:rPr>
                <w:rFonts w:ascii="Arial" w:hAnsi="Arial" w:cs="Arial"/>
                <w:sz w:val="20"/>
                <w:szCs w:val="20"/>
              </w:rPr>
              <w:t xml:space="preserve">y/o cuadro cronológico </w:t>
            </w:r>
            <w:r w:rsidRPr="00AF30B7">
              <w:rPr>
                <w:rFonts w:ascii="Arial" w:hAnsi="Arial" w:cs="Arial"/>
                <w:sz w:val="20"/>
                <w:szCs w:val="20"/>
              </w:rPr>
              <w:t>para explicar la relación y características del arte con otras disciplinas</w:t>
            </w:r>
            <w:r w:rsidR="006F58A2" w:rsidRPr="00AF30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37F35" w:rsidRPr="00AF30B7" w:rsidRDefault="006F58A2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-Emite su opinión personal sobre el tema para obtener una conclusión.</w:t>
            </w:r>
          </w:p>
          <w:p w:rsidR="00934B67" w:rsidRPr="00AF30B7" w:rsidRDefault="00934B67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-Hace entrega de los productos los cuales evidenciaran el logro obtenido.</w:t>
            </w:r>
          </w:p>
          <w:p w:rsidR="00934B67" w:rsidRPr="00AF30B7" w:rsidRDefault="00934B67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7F82" w:rsidRPr="00AF30B7" w:rsidRDefault="00027F82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7F82" w:rsidRPr="00AF30B7" w:rsidRDefault="00027F82" w:rsidP="00211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1F4B" w:rsidRPr="00AF30B7" w:rsidRDefault="0092421A" w:rsidP="00211F4B">
            <w:pPr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</w:t>
            </w:r>
            <w:r w:rsidR="002066C4" w:rsidRPr="00AF30B7">
              <w:rPr>
                <w:rFonts w:ascii="Arial" w:hAnsi="Arial" w:cs="Arial"/>
                <w:sz w:val="20"/>
                <w:szCs w:val="20"/>
              </w:rPr>
              <w:t xml:space="preserve">Socializa </w:t>
            </w:r>
            <w:r w:rsidR="004203C8" w:rsidRPr="00AF30B7">
              <w:rPr>
                <w:rFonts w:ascii="Arial" w:hAnsi="Arial" w:cs="Arial"/>
                <w:sz w:val="20"/>
                <w:szCs w:val="20"/>
              </w:rPr>
              <w:t xml:space="preserve">los conceptos </w:t>
            </w:r>
          </w:p>
          <w:p w:rsidR="004203C8" w:rsidRPr="00AF30B7" w:rsidRDefault="002066C4" w:rsidP="00211F4B">
            <w:pPr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-Entrega</w:t>
            </w:r>
            <w:r w:rsidR="00750F53" w:rsidRPr="00AF30B7">
              <w:rPr>
                <w:rFonts w:ascii="Arial" w:hAnsi="Arial" w:cs="Arial"/>
                <w:sz w:val="20"/>
                <w:szCs w:val="20"/>
              </w:rPr>
              <w:t xml:space="preserve"> los productos los productos </w:t>
            </w:r>
            <w:r w:rsidR="00052397" w:rsidRPr="00AF30B7">
              <w:rPr>
                <w:rFonts w:ascii="Arial" w:hAnsi="Arial" w:cs="Arial"/>
                <w:sz w:val="20"/>
                <w:szCs w:val="20"/>
              </w:rPr>
              <w:t>evidénciales</w:t>
            </w:r>
          </w:p>
          <w:p w:rsidR="00B46A0B" w:rsidRPr="00AF30B7" w:rsidRDefault="00B46A0B" w:rsidP="00211F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46A0B" w:rsidRPr="00AF30B7" w:rsidRDefault="00B46A0B" w:rsidP="00211F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F58A2" w:rsidRPr="00AF30B7" w:rsidRDefault="006F58A2" w:rsidP="00211F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F58A2" w:rsidRPr="00AF30B7" w:rsidRDefault="006F58A2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F58A2" w:rsidRPr="00AF30B7" w:rsidRDefault="006F58A2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F58A2" w:rsidRPr="00AF30B7" w:rsidRDefault="006F58A2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F58A2" w:rsidRPr="00AF30B7" w:rsidRDefault="006F58A2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4D6A" w:rsidRPr="00AF30B7" w:rsidRDefault="00FB4D6A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B4D6A" w:rsidRDefault="00FB4D6A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F30B7" w:rsidRPr="00AF30B7" w:rsidRDefault="00AF30B7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6C4" w:rsidRPr="00AF30B7" w:rsidRDefault="002066C4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066C4" w:rsidRPr="00AF30B7" w:rsidRDefault="002066C4" w:rsidP="002066C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-Expone </w:t>
            </w:r>
            <w:r w:rsidR="004D43EC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mediante una presentación en </w:t>
            </w:r>
            <w:proofErr w:type="spellStart"/>
            <w:r w:rsidR="004D43EC" w:rsidRPr="00AF30B7">
              <w:rPr>
                <w:rFonts w:ascii="Arial" w:hAnsi="Arial" w:cs="Arial"/>
                <w:sz w:val="20"/>
                <w:szCs w:val="20"/>
                <w:lang w:val="es-ES"/>
              </w:rPr>
              <w:t>Power</w:t>
            </w:r>
            <w:proofErr w:type="spellEnd"/>
            <w:r w:rsidR="004D43EC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Point el tema. </w:t>
            </w:r>
          </w:p>
          <w:p w:rsidR="006F58A2" w:rsidRPr="00AF30B7" w:rsidRDefault="004D43EC" w:rsidP="002066C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-Concluye</w:t>
            </w:r>
            <w:r w:rsidR="00750F53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en plenaria.</w:t>
            </w:r>
          </w:p>
          <w:p w:rsidR="006F58A2" w:rsidRPr="00AF30B7" w:rsidRDefault="006F58A2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9A1" w:rsidRPr="00AF30B7" w:rsidRDefault="00D059A1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9A1" w:rsidRDefault="00D059A1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F30B7" w:rsidRPr="00AF30B7" w:rsidRDefault="00AF30B7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9A1" w:rsidRPr="00AF30B7" w:rsidRDefault="00D059A1" w:rsidP="00B137A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9A1" w:rsidRPr="00AF30B7" w:rsidRDefault="00B137A5" w:rsidP="00B137A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-Concluye el tema ejemplificando con imágenes los elementos estructurales </w:t>
            </w:r>
          </w:p>
          <w:p w:rsidR="00B137A5" w:rsidRPr="00AF30B7" w:rsidRDefault="00B137A5" w:rsidP="00B137A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-Entrega de productos finales que evidencian la actividad</w:t>
            </w:r>
          </w:p>
          <w:p w:rsidR="00D059A1" w:rsidRPr="00AF30B7" w:rsidRDefault="00D059A1" w:rsidP="00B137A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9A1" w:rsidRPr="00AF30B7" w:rsidRDefault="00D059A1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9A1" w:rsidRPr="00AF30B7" w:rsidRDefault="00D059A1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23BC7" w:rsidRDefault="00D23BC7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F30B7" w:rsidRPr="00AF30B7" w:rsidRDefault="00AF30B7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15BC" w:rsidRPr="00AF30B7" w:rsidRDefault="001015BC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50F53" w:rsidRPr="00AF30B7" w:rsidRDefault="00D23BC7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750F53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Emite una conclusión </w:t>
            </w:r>
          </w:p>
          <w:p w:rsidR="00750F53" w:rsidRPr="00AF30B7" w:rsidRDefault="00750F53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-Entrega de evidencias</w:t>
            </w:r>
          </w:p>
          <w:p w:rsidR="00750F53" w:rsidRPr="00AF30B7" w:rsidRDefault="00750F53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50F53" w:rsidRPr="00AF30B7" w:rsidRDefault="00750F53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46A0B" w:rsidRPr="00AF30B7" w:rsidRDefault="00B46A0B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94E77" w:rsidRPr="00AF30B7" w:rsidRDefault="00C94E77" w:rsidP="006F58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696EB9" w:rsidRDefault="00696EB9" w:rsidP="00C018DB">
      <w:pPr>
        <w:tabs>
          <w:tab w:val="left" w:pos="927"/>
        </w:tabs>
        <w:rPr>
          <w:b/>
        </w:rPr>
      </w:pPr>
    </w:p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8"/>
        <w:gridCol w:w="4139"/>
        <w:gridCol w:w="4507"/>
      </w:tblGrid>
      <w:tr w:rsidR="00696EB9" w:rsidRPr="00446AC7" w:rsidTr="00820E13">
        <w:trPr>
          <w:trHeight w:val="291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ABF8F"/>
          </w:tcPr>
          <w:p w:rsidR="00696EB9" w:rsidRPr="00446AC7" w:rsidRDefault="00696EB9" w:rsidP="00820E1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696EB9" w:rsidRPr="00D37F35" w:rsidTr="00820E13">
        <w:trPr>
          <w:trHeight w:val="583"/>
        </w:trPr>
        <w:tc>
          <w:tcPr>
            <w:tcW w:w="5000" w:type="pct"/>
            <w:gridSpan w:val="3"/>
            <w:shd w:val="clear" w:color="auto" w:fill="auto"/>
          </w:tcPr>
          <w:p w:rsidR="00D23BC7" w:rsidRPr="00AF30B7" w:rsidRDefault="00D23BC7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6EB9" w:rsidRPr="00AF30B7" w:rsidRDefault="00D23BC7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*</w:t>
            </w:r>
            <w:r w:rsidR="001E0990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Presentaciones en </w:t>
            </w:r>
            <w:proofErr w:type="spellStart"/>
            <w:r w:rsidR="001E0990" w:rsidRPr="00AF30B7">
              <w:rPr>
                <w:rFonts w:ascii="Arial" w:hAnsi="Arial" w:cs="Arial"/>
                <w:sz w:val="20"/>
                <w:szCs w:val="20"/>
                <w:lang w:val="es-ES"/>
              </w:rPr>
              <w:t>Power</w:t>
            </w:r>
            <w:proofErr w:type="spellEnd"/>
            <w:r w:rsidR="001E0990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Point</w:t>
            </w:r>
          </w:p>
          <w:p w:rsidR="001E0990" w:rsidRPr="00AF30B7" w:rsidRDefault="001E0990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*Organizadores Gráficos</w:t>
            </w:r>
          </w:p>
          <w:p w:rsidR="001E0990" w:rsidRPr="00AF30B7" w:rsidRDefault="001E0990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*DVD</w:t>
            </w:r>
          </w:p>
          <w:p w:rsidR="001E0990" w:rsidRPr="00AF30B7" w:rsidRDefault="001E0990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*Papelografo</w:t>
            </w:r>
          </w:p>
          <w:p w:rsidR="001E0990" w:rsidRPr="00AF30B7" w:rsidRDefault="001E0990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*Cañón</w:t>
            </w:r>
          </w:p>
          <w:p w:rsidR="001E0990" w:rsidRPr="00AF30B7" w:rsidRDefault="001E0990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*</w:t>
            </w:r>
            <w:proofErr w:type="spellStart"/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Lap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top</w:t>
            </w:r>
          </w:p>
          <w:p w:rsidR="001E0990" w:rsidRPr="00AF30B7" w:rsidRDefault="001E0990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*Materiales Diversos (cortometrajes, hojas de colores, revistas, redes sociales, plumones, colores, block de dibujo, periódico, etc.)</w:t>
            </w:r>
          </w:p>
          <w:p w:rsidR="00D23BC7" w:rsidRDefault="00D23BC7" w:rsidP="00820E13">
            <w:pPr>
              <w:jc w:val="both"/>
              <w:rPr>
                <w:b/>
                <w:lang w:val="es-ES"/>
              </w:rPr>
            </w:pPr>
          </w:p>
          <w:p w:rsidR="00D45553" w:rsidRPr="00696EB9" w:rsidRDefault="00D45553" w:rsidP="00820E13">
            <w:pPr>
              <w:jc w:val="both"/>
              <w:rPr>
                <w:b/>
                <w:lang w:val="es-ES"/>
              </w:rPr>
            </w:pPr>
          </w:p>
        </w:tc>
      </w:tr>
      <w:tr w:rsidR="00696EB9" w:rsidRPr="00446AC7" w:rsidTr="00820E13">
        <w:trPr>
          <w:trHeight w:val="326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ABF8F"/>
          </w:tcPr>
          <w:p w:rsidR="00696EB9" w:rsidRPr="00446AC7" w:rsidRDefault="00696EB9" w:rsidP="00820E1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696EB9" w:rsidRPr="00D37F35" w:rsidTr="00820E13">
        <w:trPr>
          <w:trHeight w:val="699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23BC7" w:rsidRPr="00AF30B7" w:rsidRDefault="00D23BC7" w:rsidP="001E099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E0990" w:rsidRPr="00AF30B7" w:rsidRDefault="007B4688" w:rsidP="001E0990">
            <w:pPr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8B4B3A" w:rsidRPr="00AF30B7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="008B4B3A" w:rsidRPr="00AF30B7">
              <w:rPr>
                <w:rFonts w:ascii="Arial" w:hAnsi="Arial" w:cs="Arial"/>
                <w:sz w:val="20"/>
                <w:szCs w:val="20"/>
              </w:rPr>
              <w:t xml:space="preserve">investigación, </w:t>
            </w:r>
            <w:r w:rsidR="001E0990" w:rsidRPr="00AF30B7">
              <w:rPr>
                <w:rFonts w:ascii="Arial" w:hAnsi="Arial" w:cs="Arial"/>
                <w:sz w:val="20"/>
                <w:szCs w:val="20"/>
              </w:rPr>
              <w:t xml:space="preserve">Análisis </w:t>
            </w:r>
            <w:r w:rsidR="008B4B3A" w:rsidRPr="00AF30B7">
              <w:rPr>
                <w:rFonts w:ascii="Arial" w:hAnsi="Arial" w:cs="Arial"/>
                <w:sz w:val="20"/>
                <w:szCs w:val="20"/>
              </w:rPr>
              <w:t xml:space="preserve">y Síntesis </w:t>
            </w:r>
            <w:r w:rsidR="001E0990" w:rsidRPr="00AF30B7">
              <w:rPr>
                <w:rFonts w:ascii="Arial" w:hAnsi="Arial" w:cs="Arial"/>
                <w:sz w:val="20"/>
                <w:szCs w:val="20"/>
              </w:rPr>
              <w:t>de materiales bibliogr</w:t>
            </w:r>
            <w:r w:rsidR="008B4B3A" w:rsidRPr="00AF30B7">
              <w:rPr>
                <w:rFonts w:ascii="Arial" w:hAnsi="Arial" w:cs="Arial"/>
                <w:sz w:val="20"/>
                <w:szCs w:val="20"/>
              </w:rPr>
              <w:t xml:space="preserve">áficos, visuales y </w:t>
            </w:r>
            <w:r w:rsidR="001E0990" w:rsidRPr="00AF30B7">
              <w:rPr>
                <w:rFonts w:ascii="Arial" w:hAnsi="Arial" w:cs="Arial"/>
                <w:sz w:val="20"/>
                <w:szCs w:val="20"/>
              </w:rPr>
              <w:t>auditivos.</w:t>
            </w:r>
          </w:p>
          <w:p w:rsidR="001E0990" w:rsidRPr="00AF30B7" w:rsidRDefault="007B4688" w:rsidP="001E0990">
            <w:pPr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</w:t>
            </w:r>
            <w:r w:rsidR="001E0990" w:rsidRPr="00AF30B7">
              <w:rPr>
                <w:rFonts w:ascii="Arial" w:hAnsi="Arial" w:cs="Arial"/>
                <w:sz w:val="20"/>
                <w:szCs w:val="20"/>
              </w:rPr>
              <w:t>Selecciona imágenes diversas</w:t>
            </w:r>
            <w:r w:rsidR="008B4B3A" w:rsidRPr="00AF30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23BC7" w:rsidRPr="00AF30B7" w:rsidRDefault="007B4688" w:rsidP="008B4B3A">
            <w:pPr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-</w:t>
            </w:r>
            <w:r w:rsidR="001E0990" w:rsidRPr="00AF30B7">
              <w:rPr>
                <w:rFonts w:ascii="Arial" w:hAnsi="Arial" w:cs="Arial"/>
                <w:sz w:val="20"/>
                <w:szCs w:val="20"/>
              </w:rPr>
              <w:t xml:space="preserve">Exposición y presentación de material </w:t>
            </w:r>
            <w:r w:rsidR="008B4B3A" w:rsidRPr="00AF30B7">
              <w:rPr>
                <w:rFonts w:ascii="Arial" w:hAnsi="Arial" w:cs="Arial"/>
                <w:sz w:val="20"/>
                <w:szCs w:val="20"/>
              </w:rPr>
              <w:t>audio</w:t>
            </w:r>
            <w:r w:rsidR="001E0990" w:rsidRPr="00AF30B7">
              <w:rPr>
                <w:rFonts w:ascii="Arial" w:hAnsi="Arial" w:cs="Arial"/>
                <w:sz w:val="20"/>
                <w:szCs w:val="20"/>
              </w:rPr>
              <w:t>vis</w:t>
            </w:r>
            <w:r w:rsidR="008B4B3A" w:rsidRPr="00AF30B7">
              <w:rPr>
                <w:rFonts w:ascii="Arial" w:hAnsi="Arial" w:cs="Arial"/>
                <w:sz w:val="20"/>
                <w:szCs w:val="20"/>
              </w:rPr>
              <w:t>uales.</w:t>
            </w:r>
          </w:p>
          <w:p w:rsidR="00D45553" w:rsidRPr="00AF30B7" w:rsidRDefault="00D45553" w:rsidP="008B4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B9" w:rsidRPr="000D0CF3" w:rsidTr="00820E13">
        <w:trPr>
          <w:trHeight w:val="203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FABF8F"/>
          </w:tcPr>
          <w:p w:rsidR="00696EB9" w:rsidRPr="000D0CF3" w:rsidRDefault="00696EB9" w:rsidP="00820E1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696EB9" w:rsidRPr="00D37F35" w:rsidTr="00820E13">
        <w:trPr>
          <w:trHeight w:val="421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23BC7" w:rsidRPr="00AF30B7" w:rsidRDefault="00D23BC7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6EB9" w:rsidRPr="00AF30B7" w:rsidRDefault="00D23BC7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8B4B3A" w:rsidRPr="00AF30B7">
              <w:rPr>
                <w:rFonts w:ascii="Arial" w:hAnsi="Arial" w:cs="Arial"/>
                <w:sz w:val="20"/>
                <w:szCs w:val="20"/>
                <w:lang w:val="es-ES"/>
              </w:rPr>
              <w:t>Collage</w:t>
            </w:r>
          </w:p>
          <w:p w:rsidR="008B4B3A" w:rsidRPr="00AF30B7" w:rsidRDefault="008B4B3A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-Reportes de lecturas</w:t>
            </w:r>
          </w:p>
          <w:p w:rsidR="008B4B3A" w:rsidRPr="00AF30B7" w:rsidRDefault="008B4B3A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-Organizadores Gráficos</w:t>
            </w:r>
          </w:p>
          <w:p w:rsidR="008B4B3A" w:rsidRPr="00AF30B7" w:rsidRDefault="008B4B3A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-Mapas Conceptuales </w:t>
            </w:r>
          </w:p>
          <w:p w:rsidR="008B4B3A" w:rsidRPr="00AF30B7" w:rsidRDefault="008B4B3A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-Esquemas</w:t>
            </w:r>
          </w:p>
          <w:p w:rsidR="008B4B3A" w:rsidRPr="00AF30B7" w:rsidRDefault="008B4B3A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-Portafolio</w:t>
            </w:r>
          </w:p>
          <w:p w:rsidR="00CF0E09" w:rsidRPr="00AF30B7" w:rsidRDefault="008B4B3A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7B4688" w:rsidRPr="00AF30B7">
              <w:rPr>
                <w:rFonts w:ascii="Arial" w:hAnsi="Arial" w:cs="Arial"/>
                <w:sz w:val="20"/>
                <w:szCs w:val="20"/>
                <w:lang w:val="es-ES"/>
              </w:rPr>
              <w:t>Presentaciones</w:t>
            </w: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utilizando TIC´S</w:t>
            </w:r>
          </w:p>
          <w:p w:rsidR="00D45553" w:rsidRPr="00AF30B7" w:rsidRDefault="00D4555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6EB9" w:rsidRPr="00474BB4" w:rsidTr="00820E13">
        <w:trPr>
          <w:trHeight w:val="311"/>
        </w:trPr>
        <w:tc>
          <w:tcPr>
            <w:tcW w:w="5000" w:type="pct"/>
            <w:gridSpan w:val="3"/>
            <w:shd w:val="clear" w:color="auto" w:fill="FABF8F"/>
          </w:tcPr>
          <w:p w:rsidR="00696EB9" w:rsidRPr="00474BB4" w:rsidRDefault="00696EB9" w:rsidP="00820E1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696EB9" w:rsidRPr="000D0CF3" w:rsidTr="00CF0E09">
        <w:trPr>
          <w:trHeight w:val="1981"/>
        </w:trPr>
        <w:tc>
          <w:tcPr>
            <w:tcW w:w="1950" w:type="pct"/>
            <w:tcBorders>
              <w:bottom w:val="single" w:sz="4" w:space="0" w:color="000000"/>
            </w:tcBorders>
            <w:shd w:val="clear" w:color="auto" w:fill="auto"/>
          </w:tcPr>
          <w:p w:rsidR="007B4688" w:rsidRPr="00AF30B7" w:rsidRDefault="007B4688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96EB9" w:rsidRPr="00AF30B7" w:rsidRDefault="00696EB9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Diagnóstica</w:t>
            </w:r>
            <w:r w:rsidR="00CF0E09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  <w:p w:rsidR="00696EB9" w:rsidRPr="00AF30B7" w:rsidRDefault="009134BC" w:rsidP="009134B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Cuestionario</w:t>
            </w:r>
          </w:p>
          <w:p w:rsidR="00696EB9" w:rsidRPr="00AF30B7" w:rsidRDefault="009134BC" w:rsidP="00820E1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Lluvia de Ideas</w:t>
            </w:r>
          </w:p>
        </w:tc>
        <w:tc>
          <w:tcPr>
            <w:tcW w:w="1460" w:type="pct"/>
            <w:tcBorders>
              <w:bottom w:val="single" w:sz="4" w:space="0" w:color="000000"/>
            </w:tcBorders>
            <w:shd w:val="clear" w:color="auto" w:fill="auto"/>
          </w:tcPr>
          <w:p w:rsidR="007B4688" w:rsidRPr="00AF30B7" w:rsidRDefault="007B4688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134BC" w:rsidRPr="00AF30B7" w:rsidRDefault="00696EB9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Formativa</w:t>
            </w:r>
            <w:r w:rsidR="009134BC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  <w:p w:rsidR="00696EB9" w:rsidRPr="00AF30B7" w:rsidRDefault="009134BC" w:rsidP="009134B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Collage</w:t>
            </w:r>
          </w:p>
          <w:p w:rsidR="009134BC" w:rsidRPr="00AF30B7" w:rsidRDefault="009134BC" w:rsidP="009134B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Organizadores Gráficos</w:t>
            </w:r>
          </w:p>
          <w:p w:rsidR="009134BC" w:rsidRPr="00AF30B7" w:rsidRDefault="009134BC" w:rsidP="009134B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Presentaciones utilizando TIC’S</w:t>
            </w:r>
          </w:p>
          <w:p w:rsidR="009134BC" w:rsidRPr="00AF30B7" w:rsidRDefault="009134BC" w:rsidP="009134B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Reporte de Lectura</w:t>
            </w:r>
          </w:p>
          <w:p w:rsidR="009134BC" w:rsidRPr="00AF30B7" w:rsidRDefault="009134BC" w:rsidP="009134B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Mapa Conceptual</w:t>
            </w:r>
          </w:p>
          <w:p w:rsidR="009A7CC3" w:rsidRPr="00AF30B7" w:rsidRDefault="009134BC" w:rsidP="009A7CC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Esquem</w:t>
            </w:r>
            <w:r w:rsidR="009A7CC3" w:rsidRPr="00AF30B7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00CF0E09" w:rsidRPr="00AF30B7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1590" w:type="pct"/>
            <w:tcBorders>
              <w:bottom w:val="single" w:sz="4" w:space="0" w:color="000000"/>
            </w:tcBorders>
            <w:shd w:val="clear" w:color="auto" w:fill="auto"/>
          </w:tcPr>
          <w:p w:rsidR="007B4688" w:rsidRPr="00AF30B7" w:rsidRDefault="007B4688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134BC" w:rsidRPr="00AF30B7" w:rsidRDefault="00696EB9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Sumativa</w:t>
            </w:r>
            <w:r w:rsidR="009134BC"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  <w:p w:rsidR="00696EB9" w:rsidRPr="00AF30B7" w:rsidRDefault="009134BC" w:rsidP="009134B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Portafolio</w:t>
            </w:r>
          </w:p>
          <w:p w:rsidR="009134BC" w:rsidRPr="00AF30B7" w:rsidRDefault="009134BC" w:rsidP="009134B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Productos finales evidénciales (papelografo, reportes, tareas, etc.)</w:t>
            </w:r>
          </w:p>
          <w:p w:rsidR="009134BC" w:rsidRPr="00AF30B7" w:rsidRDefault="009134BC" w:rsidP="00CF0E0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Examen</w:t>
            </w:r>
          </w:p>
        </w:tc>
      </w:tr>
      <w:tr w:rsidR="00696EB9" w:rsidRPr="000D0CF3" w:rsidTr="00820E13">
        <w:trPr>
          <w:trHeight w:val="324"/>
        </w:trPr>
        <w:tc>
          <w:tcPr>
            <w:tcW w:w="5000" w:type="pct"/>
            <w:gridSpan w:val="3"/>
            <w:shd w:val="clear" w:color="auto" w:fill="FABF8F" w:themeFill="accent6" w:themeFillTint="99"/>
          </w:tcPr>
          <w:p w:rsidR="00696EB9" w:rsidRPr="000D0CF3" w:rsidRDefault="00696EB9" w:rsidP="00820E1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696EB9" w:rsidRPr="000D0CF3" w:rsidTr="00820E13">
        <w:trPr>
          <w:trHeight w:val="495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E6430" w:rsidRPr="00AF30B7" w:rsidRDefault="00DE6430" w:rsidP="009134B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6EB9" w:rsidRPr="00AF30B7" w:rsidRDefault="00DE6430" w:rsidP="009134B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proofErr w:type="spellStart"/>
            <w:r w:rsidR="009134BC" w:rsidRPr="00AF30B7">
              <w:rPr>
                <w:rFonts w:ascii="Arial" w:hAnsi="Arial" w:cs="Arial"/>
                <w:sz w:val="20"/>
                <w:szCs w:val="20"/>
                <w:lang w:val="es-ES"/>
              </w:rPr>
              <w:t>Chavez</w:t>
            </w:r>
            <w:proofErr w:type="spellEnd"/>
            <w:r w:rsidR="009134BC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 w:rsidR="009134BC" w:rsidRPr="00AF30B7">
              <w:rPr>
                <w:rFonts w:ascii="Arial" w:hAnsi="Arial" w:cs="Arial"/>
                <w:sz w:val="20"/>
                <w:szCs w:val="20"/>
                <w:lang w:val="es-ES"/>
              </w:rPr>
              <w:t>Godinez</w:t>
            </w:r>
            <w:proofErr w:type="spellEnd"/>
            <w:r w:rsidR="009134BC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,</w:t>
            </w:r>
            <w:proofErr w:type="gramEnd"/>
            <w:r w:rsidR="009134BC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L. Guillermo. 2010, </w:t>
            </w:r>
            <w:proofErr w:type="spellStart"/>
            <w:r w:rsidR="009134BC" w:rsidRPr="00AF30B7">
              <w:rPr>
                <w:rFonts w:ascii="Arial" w:hAnsi="Arial" w:cs="Arial"/>
                <w:sz w:val="20"/>
                <w:szCs w:val="20"/>
                <w:lang w:val="es-ES"/>
              </w:rPr>
              <w:t>Aprecicaión</w:t>
            </w:r>
            <w:proofErr w:type="spellEnd"/>
            <w:r w:rsidR="009134BC"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Del Arte; Ed. </w:t>
            </w:r>
            <w:proofErr w:type="spellStart"/>
            <w:r w:rsidR="009134BC" w:rsidRPr="00AF30B7">
              <w:rPr>
                <w:rFonts w:ascii="Arial" w:hAnsi="Arial" w:cs="Arial"/>
                <w:sz w:val="20"/>
                <w:szCs w:val="20"/>
                <w:lang w:val="es-ES"/>
              </w:rPr>
              <w:t>Novaars</w:t>
            </w:r>
            <w:proofErr w:type="spellEnd"/>
          </w:p>
          <w:p w:rsidR="00DE6430" w:rsidRPr="00AF30B7" w:rsidRDefault="00DE6430" w:rsidP="009134B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6EB9" w:rsidRPr="000D0CF3" w:rsidTr="00820E13">
        <w:trPr>
          <w:trHeight w:val="394"/>
        </w:trPr>
        <w:tc>
          <w:tcPr>
            <w:tcW w:w="5000" w:type="pct"/>
            <w:gridSpan w:val="3"/>
            <w:shd w:val="clear" w:color="auto" w:fill="FABF8F" w:themeFill="accent6" w:themeFillTint="99"/>
          </w:tcPr>
          <w:p w:rsidR="00696EB9" w:rsidRPr="000D0CF3" w:rsidRDefault="00696EB9" w:rsidP="00820E1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696EB9" w:rsidRPr="00D80800" w:rsidTr="00820E13">
        <w:trPr>
          <w:trHeight w:val="585"/>
        </w:trPr>
        <w:tc>
          <w:tcPr>
            <w:tcW w:w="5000" w:type="pct"/>
            <w:gridSpan w:val="3"/>
            <w:shd w:val="clear" w:color="auto" w:fill="auto"/>
          </w:tcPr>
          <w:p w:rsidR="007B4688" w:rsidRDefault="007B4688" w:rsidP="007B4688">
            <w:pPr>
              <w:pStyle w:val="Prrafodelista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A7CC3" w:rsidRPr="00AF30B7" w:rsidRDefault="009A7CC3" w:rsidP="009A7CC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Chávez Godínez, L.G., Rodríguez García, M.Y. (2010) </w:t>
            </w:r>
            <w:r w:rsidRPr="00AF30B7">
              <w:rPr>
                <w:rFonts w:ascii="Arial" w:hAnsi="Arial" w:cs="Arial"/>
                <w:i/>
                <w:sz w:val="20"/>
                <w:szCs w:val="20"/>
              </w:rPr>
              <w:t>Apreciación del Arte</w:t>
            </w:r>
            <w:r w:rsidRPr="00AF30B7">
              <w:rPr>
                <w:rFonts w:ascii="Arial" w:hAnsi="Arial" w:cs="Arial"/>
                <w:sz w:val="20"/>
                <w:szCs w:val="20"/>
              </w:rPr>
              <w:t>. Editorial Escolares de Occidente.</w:t>
            </w:r>
          </w:p>
          <w:p w:rsidR="009A7CC3" w:rsidRPr="00AF30B7" w:rsidRDefault="009A7CC3" w:rsidP="009A7CC3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lastRenderedPageBreak/>
              <w:t>Luévano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</w:rPr>
              <w:t xml:space="preserve"> Ruiz, M. Aguilar </w:t>
            </w: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t>Ruvalcaba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</w:rPr>
              <w:t>, F</w:t>
            </w:r>
            <w:proofErr w:type="gramStart"/>
            <w:r w:rsidRPr="00AF30B7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AF30B7">
              <w:rPr>
                <w:rFonts w:ascii="Arial" w:hAnsi="Arial" w:cs="Arial"/>
                <w:sz w:val="20"/>
                <w:szCs w:val="20"/>
              </w:rPr>
              <w:t xml:space="preserve">2011). </w:t>
            </w:r>
            <w:r w:rsidRPr="00AF30B7">
              <w:rPr>
                <w:rFonts w:ascii="Arial" w:hAnsi="Arial" w:cs="Arial"/>
                <w:i/>
                <w:sz w:val="20"/>
                <w:szCs w:val="20"/>
              </w:rPr>
              <w:t>Apreciación del arte</w:t>
            </w:r>
            <w:r w:rsidRPr="00AF30B7">
              <w:rPr>
                <w:rFonts w:ascii="Arial" w:hAnsi="Arial" w:cs="Arial"/>
                <w:sz w:val="20"/>
                <w:szCs w:val="20"/>
              </w:rPr>
              <w:t>. Editorial Umbral.</w:t>
            </w:r>
          </w:p>
          <w:p w:rsidR="00696EB9" w:rsidRPr="00AF30B7" w:rsidRDefault="009A7CC3" w:rsidP="009A7CC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>Lozano Martínez, G.</w:t>
            </w:r>
            <w:proofErr w:type="gramStart"/>
            <w:r w:rsidRPr="00AF30B7">
              <w:rPr>
                <w:rFonts w:ascii="Arial" w:hAnsi="Arial" w:cs="Arial"/>
                <w:sz w:val="20"/>
                <w:szCs w:val="20"/>
              </w:rPr>
              <w:t>,(</w:t>
            </w:r>
            <w:proofErr w:type="gramEnd"/>
            <w:r w:rsidRPr="00AF30B7">
              <w:rPr>
                <w:rFonts w:ascii="Arial" w:hAnsi="Arial" w:cs="Arial"/>
                <w:sz w:val="20"/>
                <w:szCs w:val="20"/>
              </w:rPr>
              <w:t xml:space="preserve">2013) </w:t>
            </w:r>
            <w:r w:rsidRPr="00AF30B7">
              <w:rPr>
                <w:rFonts w:ascii="Arial" w:hAnsi="Arial" w:cs="Arial"/>
                <w:i/>
                <w:sz w:val="20"/>
                <w:szCs w:val="20"/>
              </w:rPr>
              <w:t>Apreciación del Arte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. Editorial </w:t>
            </w: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t>Novaars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A7CC3" w:rsidRPr="00AF30B7" w:rsidRDefault="009A7CC3" w:rsidP="009A7CC3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Fleming, W. </w:t>
            </w:r>
            <w:r w:rsidRPr="00AF30B7">
              <w:rPr>
                <w:rFonts w:ascii="Arial" w:hAnsi="Arial" w:cs="Arial"/>
                <w:i/>
                <w:sz w:val="20"/>
                <w:szCs w:val="20"/>
              </w:rPr>
              <w:t>Arte, música e ideas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F30B7">
              <w:rPr>
                <w:rFonts w:ascii="Arial" w:hAnsi="Arial" w:cs="Arial"/>
                <w:sz w:val="20"/>
                <w:szCs w:val="20"/>
                <w:lang w:val="en-US"/>
              </w:rPr>
              <w:t xml:space="preserve">Editorial Mc </w:t>
            </w:r>
            <w:proofErr w:type="spellStart"/>
            <w:r w:rsidRPr="00AF30B7">
              <w:rPr>
                <w:rFonts w:ascii="Arial" w:hAnsi="Arial" w:cs="Arial"/>
                <w:sz w:val="20"/>
                <w:szCs w:val="20"/>
                <w:lang w:val="en-US"/>
              </w:rPr>
              <w:t>Graw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  <w:lang w:val="en-US"/>
              </w:rPr>
              <w:t xml:space="preserve"> Hill</w:t>
            </w:r>
          </w:p>
          <w:p w:rsidR="009A7CC3" w:rsidRPr="00AF30B7" w:rsidRDefault="009A7CC3" w:rsidP="009A7CC3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t>Hauser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</w:rPr>
              <w:t xml:space="preserve">, A. (2005). </w:t>
            </w:r>
            <w:r w:rsidRPr="00AF30B7">
              <w:rPr>
                <w:rFonts w:ascii="Arial" w:hAnsi="Arial" w:cs="Arial"/>
                <w:i/>
                <w:sz w:val="20"/>
                <w:szCs w:val="20"/>
              </w:rPr>
              <w:t>Historia social de la literatura y el arte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. Editorial </w:t>
            </w: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t>Novoprint</w:t>
            </w:r>
            <w:proofErr w:type="spellEnd"/>
          </w:p>
          <w:p w:rsidR="009A7CC3" w:rsidRPr="00AF30B7" w:rsidRDefault="009A7CC3" w:rsidP="009A7CC3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Lozano Fuentes J.M. (2007) </w:t>
            </w:r>
            <w:r w:rsidRPr="00AF30B7">
              <w:rPr>
                <w:rFonts w:ascii="Arial" w:hAnsi="Arial" w:cs="Arial"/>
                <w:i/>
                <w:sz w:val="20"/>
                <w:szCs w:val="20"/>
              </w:rPr>
              <w:t>Historia del Arte</w:t>
            </w:r>
            <w:r w:rsidRPr="00AF30B7">
              <w:rPr>
                <w:rFonts w:ascii="Arial" w:hAnsi="Arial" w:cs="Arial"/>
                <w:sz w:val="20"/>
                <w:szCs w:val="20"/>
              </w:rPr>
              <w:t>. Editorial Patria</w:t>
            </w:r>
          </w:p>
          <w:p w:rsidR="009A7CC3" w:rsidRPr="00AF30B7" w:rsidRDefault="009A7CC3" w:rsidP="009A7CC3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Aguirre Gutiérrez, M.R. (2010) </w:t>
            </w:r>
            <w:r w:rsidRPr="00AF30B7">
              <w:rPr>
                <w:rFonts w:ascii="Arial" w:hAnsi="Arial" w:cs="Arial"/>
                <w:i/>
                <w:sz w:val="20"/>
                <w:szCs w:val="20"/>
              </w:rPr>
              <w:t>Para entender el arte</w:t>
            </w:r>
            <w:r w:rsidRPr="00AF30B7">
              <w:rPr>
                <w:rFonts w:ascii="Arial" w:hAnsi="Arial" w:cs="Arial"/>
                <w:sz w:val="20"/>
                <w:szCs w:val="20"/>
              </w:rPr>
              <w:t>. Editorial Minerva</w:t>
            </w:r>
          </w:p>
          <w:p w:rsidR="009A7CC3" w:rsidRPr="00AF30B7" w:rsidRDefault="009A7CC3" w:rsidP="009A7CC3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t>Acha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</w:rPr>
              <w:t xml:space="preserve">, J. (2008) </w:t>
            </w:r>
            <w:r w:rsidRPr="00AF30B7">
              <w:rPr>
                <w:rFonts w:ascii="Arial" w:hAnsi="Arial" w:cs="Arial"/>
                <w:i/>
                <w:sz w:val="20"/>
                <w:szCs w:val="20"/>
              </w:rPr>
              <w:t>La apreciación artística y sus efectos</w:t>
            </w:r>
            <w:r w:rsidRPr="00AF30B7">
              <w:rPr>
                <w:rFonts w:ascii="Arial" w:hAnsi="Arial" w:cs="Arial"/>
                <w:sz w:val="20"/>
                <w:szCs w:val="20"/>
              </w:rPr>
              <w:t>. Editorial Trillas.</w:t>
            </w:r>
          </w:p>
          <w:p w:rsidR="00DE6430" w:rsidRPr="00AF30B7" w:rsidRDefault="009A7CC3" w:rsidP="00D45553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Flores Salazar, A.V., Gómez Huerta, M.L., Sierra </w:t>
            </w: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t>Villarruel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</w:rPr>
              <w:t xml:space="preserve">, B. (2011) </w:t>
            </w:r>
            <w:r w:rsidRPr="00AF30B7">
              <w:rPr>
                <w:rFonts w:ascii="Arial" w:hAnsi="Arial" w:cs="Arial"/>
                <w:i/>
                <w:sz w:val="20"/>
                <w:szCs w:val="20"/>
              </w:rPr>
              <w:t>Apreciación de lo artístico. Lo visual y auditivo en la cotidianidad urbana</w:t>
            </w:r>
            <w:r w:rsidRPr="00AF30B7">
              <w:rPr>
                <w:rFonts w:ascii="Arial" w:hAnsi="Arial" w:cs="Arial"/>
                <w:sz w:val="20"/>
                <w:szCs w:val="20"/>
              </w:rPr>
              <w:t>. Editorial Patria.</w:t>
            </w:r>
          </w:p>
        </w:tc>
      </w:tr>
      <w:tr w:rsidR="00696EB9" w:rsidRPr="00474BB4" w:rsidTr="00820E13">
        <w:trPr>
          <w:trHeight w:val="323"/>
        </w:trPr>
        <w:tc>
          <w:tcPr>
            <w:tcW w:w="5000" w:type="pct"/>
            <w:gridSpan w:val="3"/>
            <w:shd w:val="clear" w:color="auto" w:fill="FABF8F"/>
          </w:tcPr>
          <w:p w:rsidR="00696EB9" w:rsidRPr="00474BB4" w:rsidRDefault="00696EB9" w:rsidP="00820E1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696EB9" w:rsidRPr="009A7CC3" w:rsidTr="007B4688">
        <w:trPr>
          <w:trHeight w:val="1948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E6430" w:rsidRPr="00AF30B7" w:rsidRDefault="00DE6430" w:rsidP="009A7CC3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A7CC3" w:rsidRPr="00AF30B7" w:rsidRDefault="00DE6430" w:rsidP="009A7CC3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30B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 xml:space="preserve">Solana, I. </w:t>
            </w:r>
            <w:r w:rsidR="009A7CC3" w:rsidRPr="00AF30B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Un pensamiento emergente sobre el arte contemporáneo. </w:t>
            </w:r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 xml:space="preserve">Andamios: Revista de </w:t>
            </w:r>
            <w:proofErr w:type="spellStart"/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>Investigacion</w:t>
            </w:r>
            <w:proofErr w:type="spellEnd"/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 xml:space="preserve"> Social diciembre 2009, Vol. 6 </w:t>
            </w:r>
            <w:proofErr w:type="spellStart"/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>Issue</w:t>
            </w:r>
            <w:proofErr w:type="spellEnd"/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 xml:space="preserve"> 12, p. 249-277. Consultado el 19 de Noviembre de 2010 en la base de datos </w:t>
            </w:r>
            <w:proofErr w:type="spellStart"/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>SocINDEX</w:t>
            </w:r>
            <w:proofErr w:type="spellEnd"/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>with</w:t>
            </w:r>
            <w:proofErr w:type="spellEnd"/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 xml:space="preserve"> Full </w:t>
            </w:r>
            <w:proofErr w:type="spellStart"/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>Text</w:t>
            </w:r>
            <w:proofErr w:type="spellEnd"/>
            <w:r w:rsidR="009A7CC3" w:rsidRPr="00AF30B7">
              <w:rPr>
                <w:rFonts w:ascii="Arial" w:hAnsi="Arial" w:cs="Arial"/>
                <w:color w:val="auto"/>
                <w:sz w:val="20"/>
                <w:szCs w:val="20"/>
              </w:rPr>
              <w:t xml:space="preserve"> (EBSCO). </w:t>
            </w:r>
          </w:p>
          <w:p w:rsidR="00696EB9" w:rsidRPr="00AF30B7" w:rsidRDefault="009A7CC3" w:rsidP="009A7C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0B7">
              <w:rPr>
                <w:rFonts w:ascii="Arial" w:hAnsi="Arial" w:cs="Arial"/>
                <w:sz w:val="20"/>
                <w:szCs w:val="20"/>
              </w:rPr>
              <w:t xml:space="preserve">-GAMA, L. E. </w:t>
            </w:r>
            <w:r w:rsidRPr="00AF30B7">
              <w:rPr>
                <w:rFonts w:ascii="Arial" w:hAnsi="Arial" w:cs="Arial"/>
                <w:i/>
                <w:iCs/>
                <w:sz w:val="20"/>
                <w:szCs w:val="20"/>
              </w:rPr>
              <w:t>Arte y política como interpretación</w:t>
            </w:r>
            <w:r w:rsidRPr="00AF30B7">
              <w:rPr>
                <w:rFonts w:ascii="Arial" w:hAnsi="Arial" w:cs="Arial"/>
                <w:sz w:val="20"/>
                <w:szCs w:val="20"/>
              </w:rPr>
              <w:t xml:space="preserve">. Revista de Estudios Sociales diciembre 2009, </w:t>
            </w: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t>Issue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</w:rPr>
              <w:t xml:space="preserve"> 34, p99-111. Consultado el 19 de Noviembre de 2010 en la base de datos de </w:t>
            </w: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t>SocINDEX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</w:rPr>
              <w:t xml:space="preserve"> Full </w:t>
            </w:r>
            <w:proofErr w:type="spellStart"/>
            <w:r w:rsidRPr="00AF30B7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AF30B7">
              <w:rPr>
                <w:rFonts w:ascii="Arial" w:hAnsi="Arial" w:cs="Arial"/>
                <w:sz w:val="20"/>
                <w:szCs w:val="20"/>
              </w:rPr>
              <w:t xml:space="preserve"> (EBSCO).</w:t>
            </w:r>
          </w:p>
          <w:p w:rsidR="00DE6430" w:rsidRPr="00AF30B7" w:rsidRDefault="00DE6430" w:rsidP="009A7CC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</w:tc>
      </w:tr>
    </w:tbl>
    <w:p w:rsidR="00696EB9" w:rsidRDefault="00696EB9" w:rsidP="00C018DB">
      <w:pPr>
        <w:tabs>
          <w:tab w:val="left" w:pos="927"/>
        </w:tabs>
        <w:rPr>
          <w:b/>
        </w:rPr>
      </w:pPr>
    </w:p>
    <w:p w:rsidR="00C018DB" w:rsidRDefault="00C018DB" w:rsidP="00C018DB">
      <w:pPr>
        <w:tabs>
          <w:tab w:val="left" w:pos="927"/>
        </w:tabs>
        <w:rPr>
          <w:b/>
        </w:rPr>
      </w:pPr>
      <w:r>
        <w:rPr>
          <w:b/>
        </w:rPr>
        <w:tab/>
      </w:r>
    </w:p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6"/>
        <w:gridCol w:w="1278"/>
        <w:gridCol w:w="2072"/>
        <w:gridCol w:w="142"/>
        <w:gridCol w:w="264"/>
        <w:gridCol w:w="1278"/>
        <w:gridCol w:w="2585"/>
        <w:gridCol w:w="11"/>
        <w:gridCol w:w="556"/>
        <w:gridCol w:w="3952"/>
      </w:tblGrid>
      <w:tr w:rsidR="00C018DB" w:rsidRPr="000D0CF3" w:rsidTr="00C018DB">
        <w:trPr>
          <w:trHeight w:val="32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C018DB" w:rsidRPr="00C94E77" w:rsidRDefault="00C018DB" w:rsidP="00C018DB">
            <w:pPr>
              <w:jc w:val="both"/>
            </w:pPr>
            <w:r w:rsidRPr="000D0CF3">
              <w:rPr>
                <w:b/>
                <w:lang w:val="es-ES"/>
              </w:rPr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>
              <w:t xml:space="preserve"> </w:t>
            </w:r>
          </w:p>
        </w:tc>
      </w:tr>
      <w:tr w:rsidR="00C018DB" w:rsidRPr="000D0CF3" w:rsidTr="00C018DB">
        <w:trPr>
          <w:trHeight w:val="323"/>
        </w:trPr>
        <w:tc>
          <w:tcPr>
            <w:tcW w:w="116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018DB" w:rsidRDefault="00C018DB" w:rsidP="00C018DB">
            <w:pPr>
              <w:jc w:val="both"/>
              <w:rPr>
                <w:b/>
                <w:lang w:val="es-ES"/>
              </w:rPr>
            </w:pPr>
          </w:p>
          <w:p w:rsidR="00C018DB" w:rsidRPr="000D0CF3" w:rsidRDefault="00C018DB" w:rsidP="00C018D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  <w:r w:rsidR="00C94E77">
              <w:rPr>
                <w:b/>
                <w:lang w:val="es-ES"/>
              </w:rPr>
              <w:t>ll</w:t>
            </w:r>
          </w:p>
        </w:tc>
        <w:tc>
          <w:tcPr>
            <w:tcW w:w="3831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018DB" w:rsidRDefault="00C018DB" w:rsidP="00C018DB">
            <w:pPr>
              <w:jc w:val="both"/>
              <w:rPr>
                <w:b/>
                <w:lang w:val="es-ES"/>
              </w:rPr>
            </w:pPr>
          </w:p>
          <w:p w:rsidR="00C018DB" w:rsidRDefault="00C94E77" w:rsidP="00C018D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Relación del Arte, Cultura y su Proceso de Valoración</w:t>
            </w:r>
          </w:p>
          <w:p w:rsidR="00C018DB" w:rsidRPr="000D0CF3" w:rsidRDefault="00C018DB" w:rsidP="00C018DB">
            <w:pPr>
              <w:jc w:val="both"/>
              <w:rPr>
                <w:i/>
                <w:lang w:val="es-ES"/>
              </w:rPr>
            </w:pPr>
          </w:p>
        </w:tc>
      </w:tr>
      <w:tr w:rsidR="00C018DB" w:rsidRPr="000C3787" w:rsidTr="00C018DB">
        <w:trPr>
          <w:trHeight w:val="2404"/>
        </w:trPr>
        <w:tc>
          <w:tcPr>
            <w:tcW w:w="2494" w:type="pct"/>
            <w:gridSpan w:val="6"/>
            <w:shd w:val="clear" w:color="auto" w:fill="auto"/>
          </w:tcPr>
          <w:p w:rsidR="00C018DB" w:rsidRPr="00AF30B7" w:rsidRDefault="00C018D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018DB" w:rsidRPr="00AF30B7" w:rsidRDefault="00C018D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Competencia(s) específica(s): </w:t>
            </w:r>
          </w:p>
          <w:p w:rsidR="00C018DB" w:rsidRPr="00AF30B7" w:rsidRDefault="00C018D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018DB" w:rsidRPr="00AF30B7" w:rsidRDefault="00C018DB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</w:t>
            </w:r>
            <w:r w:rsidR="008027A6" w:rsidRPr="00AF30B7">
              <w:rPr>
                <w:rFonts w:ascii="Arial" w:hAnsi="Arial" w:cs="Arial"/>
                <w:sz w:val="20"/>
                <w:szCs w:val="20"/>
                <w:lang w:val="es-ES"/>
              </w:rPr>
              <w:t>Distingue los diferentes elementos que componen la obra artística, así como su interacción en su aproximación al arte.</w:t>
            </w:r>
          </w:p>
        </w:tc>
        <w:tc>
          <w:tcPr>
            <w:tcW w:w="2506" w:type="pct"/>
            <w:gridSpan w:val="4"/>
            <w:shd w:val="clear" w:color="auto" w:fill="auto"/>
          </w:tcPr>
          <w:p w:rsidR="00C018DB" w:rsidRPr="00AF30B7" w:rsidRDefault="00C018D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018DB" w:rsidRPr="00AF30B7" w:rsidRDefault="00C018DB" w:rsidP="00C018DB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Competencias Disciplinares básicas y extendidas MCC</w:t>
            </w:r>
            <w:r w:rsidRPr="00AF30B7">
              <w:rPr>
                <w:rFonts w:ascii="Arial" w:hAnsi="Arial" w:cs="Arial"/>
                <w:i/>
                <w:sz w:val="20"/>
                <w:szCs w:val="20"/>
                <w:lang w:val="es-ES"/>
              </w:rPr>
              <w:t>:</w:t>
            </w:r>
          </w:p>
          <w:p w:rsidR="00C018DB" w:rsidRPr="00AF30B7" w:rsidRDefault="00C018DB" w:rsidP="00C018DB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C018DB" w:rsidRPr="00AF30B7" w:rsidRDefault="00C018DB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Competencia disciplinar básica de Humanidades;</w:t>
            </w:r>
          </w:p>
          <w:p w:rsidR="00C018DB" w:rsidRPr="00AF30B7" w:rsidRDefault="00C018DB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018DB" w:rsidRPr="00AF30B7" w:rsidRDefault="00C018DB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11. Analiza de manera reflexiva y critica las manifestaciones artísticas a partir de consideraciones históricas y filosóficas para reconocerlas como parte del patrimonio cultural.</w:t>
            </w:r>
          </w:p>
          <w:p w:rsidR="00C94E77" w:rsidRPr="00AF30B7" w:rsidRDefault="00C94E77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94E77" w:rsidRPr="00AF30B7" w:rsidRDefault="00C94E77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2.1 Valora el arte como manifestación de la belleza y expresión de ideas, sensaciones y emociones.</w:t>
            </w:r>
          </w:p>
          <w:p w:rsidR="007B4688" w:rsidRPr="00AF30B7" w:rsidRDefault="00C94E77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2.2 Experimenta el arte como un hecho histórico compartido que permite la comunicación entre individuo y culturas en tiempo y en el espacio, a la vez desarrolla un sentido de identidad</w:t>
            </w:r>
            <w:r w:rsidR="00AF30B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C018DB" w:rsidRPr="000D0CF3" w:rsidTr="00C018DB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BD232B" w:rsidRDefault="00BD232B" w:rsidP="0074035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018DB" w:rsidRPr="00AF30B7" w:rsidRDefault="00C018DB" w:rsidP="0074035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Propósito de aprendizaje:</w:t>
            </w:r>
          </w:p>
          <w:p w:rsidR="00125C14" w:rsidRDefault="00125C14" w:rsidP="0074035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D232B" w:rsidRPr="00AF30B7" w:rsidRDefault="00BD232B" w:rsidP="0074035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4035A" w:rsidRPr="00AF30B7" w:rsidRDefault="0074035A" w:rsidP="00125C1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Que el alumno Integre el cómo se relaciona el arte con la cultura, propicia un acercamiento más específico con el arte a través de su propio lenguaje, para que el alumno lo valore como elemento de comunicación. </w:t>
            </w:r>
          </w:p>
          <w:p w:rsidR="00C018DB" w:rsidRPr="00AF30B7" w:rsidRDefault="00C018DB" w:rsidP="00C018DB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C018DB" w:rsidRPr="000D0CF3" w:rsidTr="00C018DB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AF30B7" w:rsidRDefault="00AF30B7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018DB" w:rsidRPr="00AF30B7" w:rsidRDefault="00C018D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Contenidos temáticos:</w:t>
            </w:r>
          </w:p>
          <w:p w:rsidR="00125C14" w:rsidRPr="00AF30B7" w:rsidRDefault="00125C14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4035A" w:rsidRPr="00AF30B7" w:rsidRDefault="0074035A" w:rsidP="0074035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Variedad artística y cultural</w:t>
            </w:r>
          </w:p>
          <w:p w:rsidR="0074035A" w:rsidRPr="00AF30B7" w:rsidRDefault="0074035A" w:rsidP="0074035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Lenguaje y arte</w:t>
            </w:r>
          </w:p>
          <w:p w:rsidR="0074035A" w:rsidRPr="00AF30B7" w:rsidRDefault="0074035A" w:rsidP="0074035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Forma y contenido</w:t>
            </w:r>
          </w:p>
          <w:p w:rsidR="0074035A" w:rsidRPr="00AF30B7" w:rsidRDefault="0074035A" w:rsidP="0074035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 arte expresión de emociones</w:t>
            </w:r>
          </w:p>
          <w:p w:rsidR="0074035A" w:rsidRPr="00AF30B7" w:rsidRDefault="0074035A" w:rsidP="0074035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 enfoque comunicativo en el arte</w:t>
            </w:r>
          </w:p>
          <w:p w:rsidR="0074035A" w:rsidRPr="00AF30B7" w:rsidRDefault="0074035A" w:rsidP="0074035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El proceso creativo</w:t>
            </w:r>
          </w:p>
          <w:p w:rsidR="0074035A" w:rsidRPr="00AF30B7" w:rsidRDefault="0074035A" w:rsidP="0074035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Relación: artista-obra de arte- receptor</w:t>
            </w:r>
          </w:p>
          <w:p w:rsidR="00125C14" w:rsidRPr="00AF30B7" w:rsidRDefault="00125C14" w:rsidP="00C018DB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7B4688" w:rsidRPr="00AF30B7" w:rsidRDefault="007B4688" w:rsidP="00C018DB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</w:tc>
      </w:tr>
      <w:tr w:rsidR="00C018DB" w:rsidRPr="000D0CF3" w:rsidTr="00C018DB">
        <w:trPr>
          <w:trHeight w:val="301"/>
        </w:trPr>
        <w:tc>
          <w:tcPr>
            <w:tcW w:w="5000" w:type="pct"/>
            <w:gridSpan w:val="10"/>
            <w:shd w:val="clear" w:color="auto" w:fill="FABF8F"/>
          </w:tcPr>
          <w:p w:rsidR="00C018DB" w:rsidRPr="000C3787" w:rsidRDefault="00C018DB" w:rsidP="00C018DB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C018DB" w:rsidRPr="000D0CF3" w:rsidTr="007B4688">
        <w:trPr>
          <w:trHeight w:val="1775"/>
        </w:trPr>
        <w:tc>
          <w:tcPr>
            <w:tcW w:w="1900" w:type="pct"/>
            <w:gridSpan w:val="3"/>
            <w:shd w:val="clear" w:color="auto" w:fill="auto"/>
          </w:tcPr>
          <w:p w:rsidR="00C018DB" w:rsidRPr="00AF30B7" w:rsidRDefault="00C018DB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018DB" w:rsidRDefault="00C018D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Conocimientos (saber). Conceptual </w:t>
            </w:r>
          </w:p>
          <w:p w:rsidR="00BD232B" w:rsidRPr="00AF30B7" w:rsidRDefault="00BD232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018DB" w:rsidRPr="00AF30B7" w:rsidRDefault="00C018DB" w:rsidP="0067357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73576" w:rsidRPr="00AF30B7" w:rsidRDefault="00673576" w:rsidP="00673576">
            <w:pPr>
              <w:pStyle w:val="Prrafodelista"/>
              <w:numPr>
                <w:ilvl w:val="0"/>
                <w:numId w:val="19"/>
              </w:numPr>
              <w:ind w:left="459" w:hanging="28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color w:val="000000"/>
                <w:sz w:val="20"/>
                <w:szCs w:val="20"/>
              </w:rPr>
              <w:t>Elementos de las diversas emociones humanas</w:t>
            </w:r>
          </w:p>
          <w:p w:rsidR="00673576" w:rsidRPr="00AF30B7" w:rsidRDefault="00673576" w:rsidP="00673576">
            <w:pPr>
              <w:pStyle w:val="Prrafodelista"/>
              <w:numPr>
                <w:ilvl w:val="0"/>
                <w:numId w:val="19"/>
              </w:numPr>
              <w:ind w:left="459" w:hanging="28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color w:val="000000"/>
                <w:sz w:val="20"/>
                <w:szCs w:val="20"/>
              </w:rPr>
              <w:t>La obra artística y su contenido con relación a hechos históricos, sociales y/o culturales</w:t>
            </w:r>
          </w:p>
          <w:p w:rsidR="00C018DB" w:rsidRPr="00AF30B7" w:rsidRDefault="00C018DB" w:rsidP="0067357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6" w:type="pct"/>
            <w:gridSpan w:val="4"/>
            <w:shd w:val="clear" w:color="auto" w:fill="auto"/>
          </w:tcPr>
          <w:p w:rsidR="00C018DB" w:rsidRPr="00AF30B7" w:rsidRDefault="00C018DB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018DB" w:rsidRDefault="00C018D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Habilidades (saber hacer). Procedimental</w:t>
            </w:r>
          </w:p>
          <w:p w:rsidR="00BD232B" w:rsidRPr="00AF30B7" w:rsidRDefault="00BD232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73576" w:rsidRPr="00AF30B7" w:rsidRDefault="00673576" w:rsidP="006735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576" w:rsidRPr="00AF30B7" w:rsidRDefault="00673576" w:rsidP="00673576">
            <w:pPr>
              <w:pStyle w:val="Prrafodelista"/>
              <w:numPr>
                <w:ilvl w:val="0"/>
                <w:numId w:val="20"/>
              </w:numPr>
              <w:ind w:left="318" w:hanging="142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Describe y clasifica las diferentes manifestaciones artísticas </w:t>
            </w:r>
          </w:p>
          <w:p w:rsidR="00C018DB" w:rsidRPr="00AF30B7" w:rsidRDefault="00673576" w:rsidP="00C018DB">
            <w:pPr>
              <w:pStyle w:val="Prrafodelista"/>
              <w:numPr>
                <w:ilvl w:val="0"/>
                <w:numId w:val="20"/>
              </w:numPr>
              <w:ind w:left="318" w:hanging="142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Establece criterios de análisis sobre las diferentes manifestaciones artísticas y sus modalidades</w:t>
            </w:r>
          </w:p>
        </w:tc>
        <w:tc>
          <w:tcPr>
            <w:tcW w:w="1594" w:type="pct"/>
            <w:gridSpan w:val="3"/>
            <w:shd w:val="clear" w:color="auto" w:fill="auto"/>
          </w:tcPr>
          <w:p w:rsidR="00C018DB" w:rsidRPr="00AF30B7" w:rsidRDefault="00C018DB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018DB" w:rsidRDefault="00C018D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b/>
                <w:sz w:val="20"/>
                <w:szCs w:val="20"/>
                <w:lang w:val="es-ES"/>
              </w:rPr>
              <w:t>Actitudes y valores (saber ser). Actitudinal</w:t>
            </w:r>
          </w:p>
          <w:p w:rsidR="00BD232B" w:rsidRPr="00AF30B7" w:rsidRDefault="00BD232B" w:rsidP="00C018D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018DB" w:rsidRPr="00AF30B7" w:rsidRDefault="00C018DB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018DB" w:rsidRPr="00AF30B7" w:rsidRDefault="00C018DB" w:rsidP="00C018DB">
            <w:pPr>
              <w:pStyle w:val="Prrafodelista"/>
              <w:numPr>
                <w:ilvl w:val="0"/>
                <w:numId w:val="10"/>
              </w:numPr>
              <w:ind w:left="302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 xml:space="preserve">Respeta la diversidad cultural </w:t>
            </w:r>
          </w:p>
          <w:p w:rsidR="00C018DB" w:rsidRPr="00AF30B7" w:rsidRDefault="00C018DB" w:rsidP="00C018DB">
            <w:pPr>
              <w:pStyle w:val="Prrafodelista"/>
              <w:numPr>
                <w:ilvl w:val="0"/>
                <w:numId w:val="10"/>
              </w:numPr>
              <w:ind w:left="302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Participa activamente en la realización de las actividades</w:t>
            </w:r>
          </w:p>
          <w:p w:rsidR="00C018DB" w:rsidRPr="00AF30B7" w:rsidRDefault="00C018DB" w:rsidP="00C018DB">
            <w:pPr>
              <w:pStyle w:val="Prrafodelista"/>
              <w:numPr>
                <w:ilvl w:val="0"/>
                <w:numId w:val="10"/>
              </w:numPr>
              <w:ind w:left="302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30B7">
              <w:rPr>
                <w:rFonts w:ascii="Arial" w:hAnsi="Arial" w:cs="Arial"/>
                <w:sz w:val="20"/>
                <w:szCs w:val="20"/>
                <w:lang w:val="es-ES"/>
              </w:rPr>
              <w:t>Es responsable con la entrega de sus trabajos</w:t>
            </w:r>
          </w:p>
          <w:p w:rsidR="00C018DB" w:rsidRPr="00AF30B7" w:rsidRDefault="00C018DB" w:rsidP="00C018DB">
            <w:pPr>
              <w:ind w:left="1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018DB" w:rsidRPr="000D0CF3" w:rsidTr="00C018DB">
        <w:trPr>
          <w:trHeight w:val="5063"/>
        </w:trPr>
        <w:tc>
          <w:tcPr>
            <w:tcW w:w="718" w:type="pct"/>
            <w:shd w:val="clear" w:color="auto" w:fill="auto"/>
          </w:tcPr>
          <w:p w:rsidR="00C018DB" w:rsidRPr="00833368" w:rsidRDefault="00C018DB" w:rsidP="00C018D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Temas y duración </w:t>
            </w:r>
          </w:p>
          <w:p w:rsidR="00C018DB" w:rsidRPr="00833368" w:rsidRDefault="00C018DB" w:rsidP="00C018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33368" w:rsidRPr="00833368" w:rsidRDefault="00833368" w:rsidP="00C018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018DB" w:rsidRPr="00833368" w:rsidRDefault="00C018DB" w:rsidP="0074035A">
            <w:pPr>
              <w:tabs>
                <w:tab w:val="left" w:pos="33"/>
              </w:tabs>
              <w:ind w:hanging="108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</w:r>
            <w:r w:rsidR="0074035A"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Variedad Artística y Cultural</w:t>
            </w:r>
          </w:p>
          <w:p w:rsidR="00673576" w:rsidRPr="00833368" w:rsidRDefault="00673576" w:rsidP="0081398F">
            <w:pPr>
              <w:tabs>
                <w:tab w:val="left" w:pos="33"/>
              </w:tabs>
              <w:ind w:hanging="108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(2 Hrs.)</w:t>
            </w:r>
          </w:p>
          <w:p w:rsidR="00AB1AA5" w:rsidRPr="00833368" w:rsidRDefault="00AB1AA5" w:rsidP="0074035A">
            <w:pPr>
              <w:tabs>
                <w:tab w:val="left" w:pos="33"/>
              </w:tabs>
              <w:ind w:hanging="108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B1AA5" w:rsidRPr="00833368" w:rsidRDefault="00AB1AA5" w:rsidP="00AB1AA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B1AA5" w:rsidRPr="00833368" w:rsidRDefault="00AB1AA5" w:rsidP="00AB1AA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B1AA5" w:rsidRPr="00833368" w:rsidRDefault="00AB1AA5" w:rsidP="00AB1AA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B1AA5" w:rsidRPr="00833368" w:rsidRDefault="00AB1AA5" w:rsidP="00AB1AA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33368" w:rsidRPr="00833368" w:rsidRDefault="00833368" w:rsidP="00AB1AA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AB1AA5" w:rsidRPr="00833368" w:rsidRDefault="00AB1AA5" w:rsidP="00AB1AA5">
            <w:pPr>
              <w:pStyle w:val="Prrafodelista"/>
              <w:ind w:left="33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Lenguaje y arte</w:t>
            </w:r>
          </w:p>
          <w:p w:rsidR="00AB1AA5" w:rsidRPr="00833368" w:rsidRDefault="00AB1AA5" w:rsidP="0081398F">
            <w:pPr>
              <w:ind w:left="33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(2hrs.)</w:t>
            </w:r>
          </w:p>
          <w:p w:rsidR="00BF04A8" w:rsidRPr="00833368" w:rsidRDefault="00BF04A8" w:rsidP="00AB1AA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F04A8" w:rsidRPr="00833368" w:rsidRDefault="00BF04A8" w:rsidP="00BF04A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F04A8" w:rsidRPr="00833368" w:rsidRDefault="00BF04A8" w:rsidP="00BF04A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33368" w:rsidRPr="00833368" w:rsidRDefault="00833368" w:rsidP="00BF04A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33368" w:rsidRPr="00833368" w:rsidRDefault="00833368" w:rsidP="0083336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D232B" w:rsidRPr="00833368" w:rsidRDefault="00BF04A8" w:rsidP="00BD232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 y Contenido</w:t>
            </w:r>
            <w:r w:rsidR="00BD232B"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BF04A8" w:rsidRPr="00833368" w:rsidRDefault="00BF04A8" w:rsidP="008139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(2hrs.)</w:t>
            </w:r>
          </w:p>
          <w:p w:rsidR="00BF04A8" w:rsidRPr="00833368" w:rsidRDefault="00BF04A8" w:rsidP="00BF04A8">
            <w:pPr>
              <w:ind w:firstLine="7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F04A8" w:rsidRPr="00833368" w:rsidRDefault="00BF04A8" w:rsidP="00BF04A8">
            <w:pPr>
              <w:ind w:firstLine="7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BF04A8">
            <w:pPr>
              <w:ind w:firstLine="7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33368" w:rsidRPr="00833368" w:rsidRDefault="00833368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1398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El arte, expresión de emociones. </w:t>
            </w:r>
          </w:p>
          <w:p w:rsidR="00802716" w:rsidRPr="00833368" w:rsidRDefault="00802716" w:rsidP="008139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(2hrs.)</w:t>
            </w:r>
          </w:p>
          <w:p w:rsidR="00802716" w:rsidRPr="00833368" w:rsidRDefault="00802716" w:rsidP="0081398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33368" w:rsidRDefault="00833368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33368" w:rsidRDefault="00833368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33368" w:rsidRPr="00833368" w:rsidRDefault="00833368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El enfoque       comunicativo en el  arte</w:t>
            </w:r>
          </w:p>
          <w:p w:rsidR="00802716" w:rsidRPr="00833368" w:rsidRDefault="00802716" w:rsidP="008139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(2hrs.)</w:t>
            </w: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7467" w:rsidRDefault="003D7467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El proceso creativo</w:t>
            </w:r>
          </w:p>
          <w:p w:rsidR="00802716" w:rsidRPr="00833368" w:rsidRDefault="00802716" w:rsidP="003D746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(2hrs.)</w:t>
            </w: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7467" w:rsidRPr="00833368" w:rsidRDefault="003D7467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02716" w:rsidRPr="00833368" w:rsidRDefault="00802716" w:rsidP="003D746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Relación: </w:t>
            </w:r>
            <w:r w:rsidR="003D7467">
              <w:rPr>
                <w:rFonts w:ascii="Arial" w:hAnsi="Arial" w:cs="Arial"/>
                <w:b/>
                <w:sz w:val="20"/>
                <w:szCs w:val="20"/>
                <w:lang w:val="es-ES"/>
              </w:rPr>
              <w:t>artista-obra de arte-receptor</w:t>
            </w:r>
          </w:p>
          <w:p w:rsidR="00802716" w:rsidRPr="00833368" w:rsidRDefault="00802716" w:rsidP="003D7467">
            <w:pPr>
              <w:ind w:left="345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t>(2 hrs.)</w:t>
            </w:r>
          </w:p>
          <w:p w:rsidR="00BF04A8" w:rsidRPr="00833368" w:rsidRDefault="00BF04A8" w:rsidP="0080271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25" w:type="pct"/>
            <w:gridSpan w:val="4"/>
            <w:shd w:val="clear" w:color="auto" w:fill="auto"/>
          </w:tcPr>
          <w:p w:rsidR="009E0E94" w:rsidRPr="00833368" w:rsidRDefault="0074035A" w:rsidP="007403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Apertura</w:t>
            </w:r>
          </w:p>
          <w:p w:rsidR="009E0E94" w:rsidRPr="00833368" w:rsidRDefault="009E0E94" w:rsidP="009E0E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E0E94" w:rsidRPr="00833368" w:rsidRDefault="009E0E94" w:rsidP="009E0E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E0E94" w:rsidRPr="00833368" w:rsidRDefault="009E0E94" w:rsidP="009E0E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Preguntas dirigidas para indagar sobre los conocimientos previos en el tema.</w:t>
            </w:r>
          </w:p>
          <w:p w:rsidR="009E0E94" w:rsidRPr="00833368" w:rsidRDefault="009E0E94" w:rsidP="009E0E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El docente explica cómo influye la historia de vida sobre el gusto y elección del arte.</w:t>
            </w:r>
          </w:p>
          <w:p w:rsidR="009E0E94" w:rsidRPr="00833368" w:rsidRDefault="009E0E94" w:rsidP="009E0E94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F04A8" w:rsidRPr="00833368" w:rsidRDefault="00BF04A8" w:rsidP="009E0E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F04A8" w:rsidRPr="00833368" w:rsidRDefault="00BF04A8" w:rsidP="00BF04A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F04A8" w:rsidRPr="00833368" w:rsidRDefault="00BF04A8" w:rsidP="00BF04A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F04A8" w:rsidRPr="00833368" w:rsidRDefault="00BF04A8" w:rsidP="00BF0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El docente explica el concepto del lenguaje en el arte (Signos y códigos)</w:t>
            </w:r>
          </w:p>
          <w:p w:rsidR="00802716" w:rsidRPr="00833368" w:rsidRDefault="00802716" w:rsidP="00BF04A8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33368" w:rsidRPr="00833368" w:rsidRDefault="00833368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Investiga el alumno en diferentes fuentes que es la forma y contenido en la obra de arte (temática y técnica).</w:t>
            </w: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Exposición de la clasificación de las emociones. Reconocer como se expresan las emociones en diferentes manifestaciones artísticas.</w:t>
            </w: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Indaga, analiza y expone en 4 equipos, utilizando las TIC’S sobre  la representación artística, el símbolo, la metáfora y la alegoría. Dónde mencionen cuál es su significado, cómo se utiliza en el arte y cuáles son sus interpretaciones.</w:t>
            </w: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El docente explica de manera introductoria sobre el proceso creativo.</w:t>
            </w: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Acerca y sensibiliza al alumno el cómo hacer una historieta; así como la técnica de dibujo.</w:t>
            </w: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02716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7467" w:rsidRDefault="003D7467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7467" w:rsidRPr="00833368" w:rsidRDefault="003D7467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018DB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Expone mediante las </w:t>
            </w:r>
            <w:proofErr w:type="spellStart"/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TIC´s</w:t>
            </w:r>
            <w:proofErr w:type="spellEnd"/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, los significados de artista, obra de arte y receptor (contemplador).</w:t>
            </w:r>
          </w:p>
        </w:tc>
        <w:tc>
          <w:tcPr>
            <w:tcW w:w="1563" w:type="pct"/>
            <w:gridSpan w:val="4"/>
            <w:shd w:val="clear" w:color="auto" w:fill="auto"/>
          </w:tcPr>
          <w:p w:rsidR="00AB1AA5" w:rsidRPr="00833368" w:rsidRDefault="0074035A" w:rsidP="007403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Desarrollo</w:t>
            </w:r>
          </w:p>
          <w:p w:rsidR="00AB1AA5" w:rsidRPr="00833368" w:rsidRDefault="00AB1AA5" w:rsidP="00AB1AA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B1AA5" w:rsidRPr="00833368" w:rsidRDefault="00AB1AA5" w:rsidP="00AB1AA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B1AA5" w:rsidRPr="00833368" w:rsidRDefault="00AB1AA5" w:rsidP="00AB1AA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Integrar equipos de trabajo de 5 integrantes para que investiguen en los medios impresos y virtuales, así como en redes sociales, sobre las distintas manifestaciones artísticas que se ofertan en el entorno cultural inmediato.</w:t>
            </w:r>
          </w:p>
          <w:p w:rsidR="00AB1AA5" w:rsidRPr="00833368" w:rsidRDefault="00AB1AA5" w:rsidP="00AB1AA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Observar material seleccionado con la finalidad de responder y llenar la “Matriz ofertas de arte en mi ciudad”.</w:t>
            </w:r>
          </w:p>
          <w:p w:rsidR="00BF04A8" w:rsidRPr="00833368" w:rsidRDefault="00BF04A8" w:rsidP="00AB1AA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02716" w:rsidRPr="00833368" w:rsidRDefault="00BF04A8" w:rsidP="00BF04A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 xml:space="preserve">Investigar y exponer en </w:t>
            </w:r>
            <w:proofErr w:type="spellStart"/>
            <w:r w:rsidRPr="00833368">
              <w:rPr>
                <w:rFonts w:ascii="Arial" w:hAnsi="Arial" w:cs="Arial"/>
                <w:sz w:val="20"/>
                <w:szCs w:val="20"/>
              </w:rPr>
              <w:t>papelógrafos</w:t>
            </w:r>
            <w:proofErr w:type="spellEnd"/>
            <w:r w:rsidRPr="00833368">
              <w:rPr>
                <w:rFonts w:ascii="Arial" w:hAnsi="Arial" w:cs="Arial"/>
                <w:sz w:val="20"/>
                <w:szCs w:val="20"/>
              </w:rPr>
              <w:t>, por equipo los signos y códigos de cada una de las bella artes basándonos en la lectura “El lenguaje Artístico” de Luis Gerardo Chávez Godínez</w:t>
            </w: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33368" w:rsidRPr="00833368" w:rsidRDefault="00833368" w:rsidP="0080271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Leer “Temáticas y Técnicas” de </w:t>
            </w:r>
            <w:r w:rsidRPr="00833368">
              <w:rPr>
                <w:rFonts w:ascii="Arial" w:hAnsi="Arial" w:cs="Arial"/>
                <w:sz w:val="20"/>
                <w:szCs w:val="20"/>
              </w:rPr>
              <w:t xml:space="preserve">Luis Gerardo Chávez Godínez </w:t>
            </w: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y elaborar un mapa conceptual, de forma individual.</w:t>
            </w: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Al terminar, realizar un análisis de una de las obras sobre el artista previamente seleccionado y exponer mediante </w:t>
            </w:r>
            <w:proofErr w:type="spellStart"/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papelógrafos</w:t>
            </w:r>
            <w:proofErr w:type="spellEnd"/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 las características, temáticas y técnicas.</w:t>
            </w: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Con tiempo máximo de 3 min por alumno dependiendo del aforo a la sesión.</w:t>
            </w: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33368" w:rsidRPr="00833368" w:rsidRDefault="00833368" w:rsidP="0080271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Distinguir los elementos expresados en obras de manera presencial.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Asistir a un evento de danza, puesta en escena o exposición, (consultar la cartelera).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Solicitar el permiso pertinente para asistir con los muchachos al evento.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Elaborar una tabla de diferencias y semejanzas de cada uno de los temas expuestos (cuadro comparativo).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Realizar la lectura “El proceso creativo” de Sofía Valerio García por equipo; y elaborar un diagrama de flujo dónde represente de manera clara y ordenada las etapas que hace referencia la lectura.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 xml:space="preserve">Graficar en </w:t>
            </w:r>
            <w:proofErr w:type="spellStart"/>
            <w:r w:rsidRPr="00833368">
              <w:rPr>
                <w:rFonts w:ascii="Arial" w:hAnsi="Arial" w:cs="Arial"/>
                <w:sz w:val="20"/>
                <w:szCs w:val="20"/>
              </w:rPr>
              <w:t>papelógrafos</w:t>
            </w:r>
            <w:proofErr w:type="spellEnd"/>
            <w:r w:rsidRPr="00833368">
              <w:rPr>
                <w:rFonts w:ascii="Arial" w:hAnsi="Arial" w:cs="Arial"/>
                <w:sz w:val="20"/>
                <w:szCs w:val="20"/>
              </w:rPr>
              <w:t xml:space="preserve"> una historieta por equipo para que plasme cómo el personaje se ve envuelto en el proceso creativo.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41B2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7467" w:rsidRDefault="003D7467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D7467" w:rsidRPr="00833368" w:rsidRDefault="003D7467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 xml:space="preserve">Realizar un dibujo o pintura de forma individual, como base, el </w:t>
            </w:r>
            <w:proofErr w:type="spellStart"/>
            <w:r w:rsidRPr="00833368">
              <w:rPr>
                <w:rFonts w:ascii="Arial" w:hAnsi="Arial" w:cs="Arial"/>
                <w:sz w:val="20"/>
                <w:szCs w:val="20"/>
              </w:rPr>
              <w:t>blocktabla</w:t>
            </w:r>
            <w:proofErr w:type="spellEnd"/>
            <w:r w:rsidRPr="00833368">
              <w:rPr>
                <w:rFonts w:ascii="Arial" w:hAnsi="Arial" w:cs="Arial"/>
                <w:sz w:val="20"/>
                <w:szCs w:val="20"/>
              </w:rPr>
              <w:t xml:space="preserve">,   de tamaño carta hasta doble carta, con los materiales para dibujo que él seleccione se dispondrá a representar el tema que el docente </w:t>
            </w:r>
            <w:r w:rsidRPr="00833368">
              <w:rPr>
                <w:rFonts w:ascii="Arial" w:hAnsi="Arial" w:cs="Arial"/>
                <w:sz w:val="20"/>
                <w:szCs w:val="20"/>
              </w:rPr>
              <w:lastRenderedPageBreak/>
              <w:t>le asigne.</w:t>
            </w:r>
          </w:p>
          <w:p w:rsidR="00C018DB" w:rsidRPr="00833368" w:rsidRDefault="00C018DB" w:rsidP="0080271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94" w:type="pct"/>
            <w:shd w:val="clear" w:color="auto" w:fill="auto"/>
          </w:tcPr>
          <w:p w:rsidR="00AB1AA5" w:rsidRPr="00833368" w:rsidRDefault="0074035A" w:rsidP="007403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Cierre</w:t>
            </w:r>
          </w:p>
          <w:p w:rsidR="00AB1AA5" w:rsidRPr="00833368" w:rsidRDefault="00AB1AA5" w:rsidP="00AB1AA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B1AA5" w:rsidRPr="00833368" w:rsidRDefault="00AB1AA5" w:rsidP="00AB1AA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B1AA5" w:rsidRPr="00833368" w:rsidRDefault="00AB1AA5" w:rsidP="00AB1AA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Realizar un periódico mural grupal en dónde puedan plasmar por cada una de las bellas artes, la cartelera de los eventos artísticos y culturales, para darlos a conocer al resto de tus compañeros y maestros. </w:t>
            </w:r>
          </w:p>
          <w:p w:rsidR="00BF04A8" w:rsidRPr="00833368" w:rsidRDefault="00BF04A8" w:rsidP="00AB1AA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F04A8" w:rsidRPr="00833368" w:rsidRDefault="00BF04A8" w:rsidP="00BF04A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F04A8" w:rsidRPr="00833368" w:rsidRDefault="00BF04A8" w:rsidP="00BF04A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F04A8" w:rsidRPr="00833368" w:rsidRDefault="00BF04A8" w:rsidP="00BF0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De forma individual, selecciona a un artista de acuerdo a tus gustos y preferencias e investiga vida y obra.</w:t>
            </w:r>
          </w:p>
          <w:p w:rsidR="00BF04A8" w:rsidRPr="00833368" w:rsidRDefault="00BF04A8" w:rsidP="00BF04A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02716" w:rsidRPr="00833368" w:rsidRDefault="00802716" w:rsidP="00BF04A8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33368" w:rsidRPr="00833368" w:rsidRDefault="00833368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2716" w:rsidRPr="00833368" w:rsidRDefault="00802716" w:rsidP="008027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Se hace la retroalimentación en plenaria, destacando que aprendieron así como las conclusiones de dicho ejercicio.</w:t>
            </w:r>
          </w:p>
          <w:p w:rsidR="00A541B2" w:rsidRPr="00833368" w:rsidRDefault="00A541B2" w:rsidP="0080271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41B2" w:rsidRPr="00833368" w:rsidRDefault="00A541B2" w:rsidP="00A541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541B2" w:rsidRPr="00833368" w:rsidRDefault="00A541B2" w:rsidP="00A541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541B2" w:rsidRPr="00833368" w:rsidRDefault="00A541B2" w:rsidP="00A541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541B2" w:rsidRPr="00833368" w:rsidRDefault="00A541B2" w:rsidP="00A541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541B2" w:rsidRPr="00833368" w:rsidRDefault="00A541B2" w:rsidP="00A541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541B2" w:rsidRPr="00833368" w:rsidRDefault="00A541B2" w:rsidP="00A541B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3368" w:rsidRPr="00833368" w:rsidRDefault="00833368" w:rsidP="00A541B2">
            <w:pPr>
              <w:rPr>
                <w:rFonts w:ascii="Arial" w:hAnsi="Arial" w:cs="Arial"/>
                <w:sz w:val="20"/>
                <w:szCs w:val="20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</w:rPr>
              <w:t>Facilitar la integración de las experiencias de los alumnos, con emociones expresadas por otros. Redactar conclusiones de lo observado respetando las diferentes manifestaciones de las emociones.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Analizar al menos una obra de arte de acuerdo con las indicaciones e información que el docente proporcione y determinar si cumple con las características de representación artística, metáfora, símbolo y/o  alegoría.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Anota tus conclusiones y comparte en sesión plenaria.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Una vez terminado el producto, se compartirán con el grupo a través de una exposición montada, hagan el recorrido y comenten sus observaciones y conclusiones. 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Observar el video del DVD El poder del Arte Vol.3 La Historia de un momento creativo. En la obra de </w:t>
            </w:r>
            <w:proofErr w:type="spellStart"/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Vincent</w:t>
            </w:r>
            <w:proofErr w:type="spellEnd"/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 Van </w:t>
            </w:r>
            <w:proofErr w:type="spellStart"/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Gogh</w:t>
            </w:r>
            <w:proofErr w:type="spellEnd"/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, Campos de trigo con cuervos, Duración 25 min.</w:t>
            </w: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541B2" w:rsidRPr="00833368" w:rsidRDefault="00A541B2" w:rsidP="00A541B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Una vez concluida dicha actividad, realiza una nota descriptiva por cada elemento que aparezca en tu composición y trata de determinar </w:t>
            </w:r>
            <w:proofErr w:type="spellStart"/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>que</w:t>
            </w:r>
            <w:proofErr w:type="spellEnd"/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 emoción representa. </w:t>
            </w:r>
          </w:p>
          <w:p w:rsidR="00C018DB" w:rsidRPr="00833368" w:rsidRDefault="00A541B2" w:rsidP="00A541B2">
            <w:pPr>
              <w:rPr>
                <w:rFonts w:ascii="Arial" w:hAnsi="Arial" w:cs="Arial"/>
                <w:sz w:val="20"/>
                <w:szCs w:val="20"/>
              </w:rPr>
            </w:pP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t xml:space="preserve">Expone tu trabajo y comenta las </w:t>
            </w:r>
            <w:r w:rsidRPr="00833368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dificultades que se presentaron.</w:t>
            </w:r>
          </w:p>
        </w:tc>
      </w:tr>
      <w:tr w:rsidR="00C018DB" w:rsidRPr="000D0CF3" w:rsidTr="00C018DB">
        <w:trPr>
          <w:trHeight w:val="29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C018DB" w:rsidRPr="00446AC7" w:rsidRDefault="00C018DB" w:rsidP="00C018D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C018DB" w:rsidRPr="000D0CF3" w:rsidTr="00C018DB">
        <w:trPr>
          <w:trHeight w:val="583"/>
        </w:trPr>
        <w:tc>
          <w:tcPr>
            <w:tcW w:w="5000" w:type="pct"/>
            <w:gridSpan w:val="10"/>
            <w:shd w:val="clear" w:color="auto" w:fill="auto"/>
          </w:tcPr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Presentaciones en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Power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Point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*Organizadores Gráficos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*DVD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*Papelografo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*Cañón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Lap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top</w:t>
            </w:r>
          </w:p>
          <w:p w:rsidR="00C018DB" w:rsidRPr="003D7467" w:rsidRDefault="007B4688" w:rsidP="00C018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*Materiales Diversos (cortometrajes, hojas de colores, revistas, redes sociales, plumones, colores, block de dibujo, periódico, etc.</w:t>
            </w:r>
          </w:p>
        </w:tc>
      </w:tr>
      <w:tr w:rsidR="00C018DB" w:rsidRPr="000D0CF3" w:rsidTr="00C018DB">
        <w:trPr>
          <w:trHeight w:val="326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C018DB" w:rsidRPr="00446AC7" w:rsidRDefault="00C018DB" w:rsidP="00C018D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7B4688" w:rsidRPr="000D0CF3" w:rsidTr="00C018DB">
        <w:trPr>
          <w:trHeight w:val="699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7B4688" w:rsidRPr="00FA5E56" w:rsidRDefault="007B4688" w:rsidP="00AF30B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B4688" w:rsidRPr="00FA5E56" w:rsidRDefault="007B4688" w:rsidP="00AF30B7">
            <w:pPr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-I</w:t>
            </w:r>
            <w:r w:rsidRPr="00FA5E56">
              <w:rPr>
                <w:rFonts w:ascii="Arial" w:hAnsi="Arial" w:cs="Arial"/>
                <w:sz w:val="20"/>
                <w:szCs w:val="20"/>
              </w:rPr>
              <w:t>investigación, Análisis y Síntesis de materiales bibliográficos, visuales y auditivos.</w:t>
            </w:r>
          </w:p>
          <w:p w:rsidR="007B4688" w:rsidRPr="00FA5E56" w:rsidRDefault="007B4688" w:rsidP="00AF30B7">
            <w:pPr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>-Selecciona imágenes diversas.</w:t>
            </w:r>
          </w:p>
          <w:p w:rsidR="007B4688" w:rsidRPr="00FA5E56" w:rsidRDefault="007B4688" w:rsidP="00AF30B7">
            <w:pPr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>-Exposición y presentación de material audiovisuales.</w:t>
            </w:r>
          </w:p>
        </w:tc>
      </w:tr>
      <w:tr w:rsidR="007B4688" w:rsidRPr="000D0CF3" w:rsidTr="00C018DB">
        <w:trPr>
          <w:trHeight w:val="20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7B4688" w:rsidRPr="000D0CF3" w:rsidRDefault="007B4688" w:rsidP="00C018DB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7B4688" w:rsidRPr="000D0CF3" w:rsidTr="00C018DB">
        <w:trPr>
          <w:trHeight w:val="42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-Collage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-Reportes de lecturas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-Organizadores Gráficos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-Mapas Conceptuales 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-Esquemas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-Portafolio</w:t>
            </w:r>
          </w:p>
          <w:p w:rsidR="007B4688" w:rsidRPr="00FA5E56" w:rsidRDefault="007B4688" w:rsidP="007B468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-Presentaciones utilizando TIC´S</w:t>
            </w:r>
          </w:p>
          <w:p w:rsidR="007B4688" w:rsidRPr="00FA5E56" w:rsidRDefault="007B4688" w:rsidP="00C018DB">
            <w:pPr>
              <w:jc w:val="both"/>
              <w:rPr>
                <w:b/>
                <w:color w:val="FF0000"/>
                <w:sz w:val="20"/>
                <w:szCs w:val="20"/>
                <w:lang w:val="es-ES"/>
              </w:rPr>
            </w:pPr>
          </w:p>
        </w:tc>
      </w:tr>
      <w:tr w:rsidR="007B4688" w:rsidRPr="000D0CF3" w:rsidTr="00C018DB">
        <w:trPr>
          <w:trHeight w:val="311"/>
        </w:trPr>
        <w:tc>
          <w:tcPr>
            <w:tcW w:w="5000" w:type="pct"/>
            <w:gridSpan w:val="10"/>
            <w:shd w:val="clear" w:color="auto" w:fill="FABF8F"/>
          </w:tcPr>
          <w:p w:rsidR="007B4688" w:rsidRPr="00474BB4" w:rsidRDefault="007B4688" w:rsidP="00C018D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7B4688" w:rsidRPr="000D0CF3" w:rsidTr="00C018DB">
        <w:trPr>
          <w:trHeight w:val="2688"/>
        </w:trPr>
        <w:tc>
          <w:tcPr>
            <w:tcW w:w="1950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7B4688" w:rsidRPr="00FA5E56" w:rsidRDefault="007B4688" w:rsidP="00AF30B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7B4688" w:rsidRPr="00FA5E56" w:rsidRDefault="007B4688" w:rsidP="00AF30B7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FA5E56">
              <w:rPr>
                <w:b/>
                <w:sz w:val="20"/>
                <w:szCs w:val="20"/>
                <w:lang w:val="es-ES"/>
              </w:rPr>
              <w:t>Diagnóstica:</w:t>
            </w:r>
          </w:p>
          <w:p w:rsidR="007B4688" w:rsidRPr="00FA5E56" w:rsidRDefault="007B4688" w:rsidP="00AF30B7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7B4688" w:rsidRPr="00FA5E56" w:rsidRDefault="007B4688" w:rsidP="00AF30B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Cuestionario</w:t>
            </w:r>
          </w:p>
          <w:p w:rsidR="003D7467" w:rsidRDefault="007B4688" w:rsidP="00AF30B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Lluvia de Ideas</w:t>
            </w:r>
          </w:p>
          <w:p w:rsidR="007B4688" w:rsidRPr="003D7467" w:rsidRDefault="007B4688" w:rsidP="003D7467">
            <w:pPr>
              <w:rPr>
                <w:lang w:val="es-ES"/>
              </w:rPr>
            </w:pPr>
          </w:p>
        </w:tc>
        <w:tc>
          <w:tcPr>
            <w:tcW w:w="1460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7B4688" w:rsidRPr="00FA5E56" w:rsidRDefault="007B4688" w:rsidP="00C018DB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7B4688" w:rsidRPr="00FA5E56" w:rsidRDefault="007B4688" w:rsidP="00C018DB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FA5E56">
              <w:rPr>
                <w:b/>
                <w:sz w:val="20"/>
                <w:szCs w:val="20"/>
                <w:lang w:val="es-ES"/>
              </w:rPr>
              <w:t>Formativa:</w:t>
            </w:r>
          </w:p>
          <w:p w:rsidR="007B4688" w:rsidRPr="00FA5E56" w:rsidRDefault="007B4688" w:rsidP="00C018DB">
            <w:pPr>
              <w:jc w:val="both"/>
              <w:rPr>
                <w:i/>
                <w:color w:val="FF0000"/>
                <w:sz w:val="20"/>
                <w:szCs w:val="20"/>
                <w:lang w:val="es-ES"/>
              </w:rPr>
            </w:pPr>
          </w:p>
          <w:p w:rsidR="007B4688" w:rsidRPr="00FA5E56" w:rsidRDefault="007B4688" w:rsidP="007B468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Collage</w:t>
            </w:r>
          </w:p>
          <w:p w:rsidR="007B4688" w:rsidRPr="00FA5E56" w:rsidRDefault="007B4688" w:rsidP="007B468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Organizadores Gráficos</w:t>
            </w:r>
          </w:p>
          <w:p w:rsidR="007B4688" w:rsidRPr="00FA5E56" w:rsidRDefault="007B4688" w:rsidP="007B468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Presentaciones utilizando TIC’S</w:t>
            </w:r>
          </w:p>
          <w:p w:rsidR="007B4688" w:rsidRPr="00FA5E56" w:rsidRDefault="007B4688" w:rsidP="007B468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Reporte de Lectura</w:t>
            </w:r>
          </w:p>
          <w:p w:rsidR="007B4688" w:rsidRPr="00FA5E56" w:rsidRDefault="007B4688" w:rsidP="007B468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Mapa Conceptual</w:t>
            </w:r>
          </w:p>
          <w:p w:rsidR="007B4688" w:rsidRPr="003D7467" w:rsidRDefault="007B4688" w:rsidP="003D746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Esquem</w:t>
            </w:r>
            <w:r w:rsidR="003D7467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</w:p>
        </w:tc>
        <w:tc>
          <w:tcPr>
            <w:tcW w:w="1590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B4688" w:rsidRPr="00FA5E56" w:rsidRDefault="007B4688" w:rsidP="00C018DB">
            <w:pPr>
              <w:jc w:val="both"/>
              <w:rPr>
                <w:b/>
                <w:sz w:val="20"/>
                <w:szCs w:val="20"/>
                <w:lang w:val="es-ES"/>
              </w:rPr>
            </w:pPr>
          </w:p>
          <w:p w:rsidR="007B4688" w:rsidRPr="00FA5E56" w:rsidRDefault="007B4688" w:rsidP="00C018DB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FA5E56">
              <w:rPr>
                <w:b/>
                <w:sz w:val="20"/>
                <w:szCs w:val="20"/>
                <w:lang w:val="es-ES"/>
              </w:rPr>
              <w:t>Sumativa:</w:t>
            </w:r>
          </w:p>
          <w:p w:rsidR="007B4688" w:rsidRPr="00FA5E56" w:rsidRDefault="007B4688" w:rsidP="00C018DB">
            <w:pPr>
              <w:jc w:val="both"/>
              <w:rPr>
                <w:i/>
                <w:color w:val="FF0000"/>
                <w:sz w:val="20"/>
                <w:szCs w:val="20"/>
                <w:lang w:val="es-ES"/>
              </w:rPr>
            </w:pPr>
          </w:p>
          <w:p w:rsidR="004E09E9" w:rsidRPr="00FA5E56" w:rsidRDefault="004E09E9" w:rsidP="004E09E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Portafolio</w:t>
            </w:r>
          </w:p>
          <w:p w:rsidR="004E09E9" w:rsidRPr="00FA5E56" w:rsidRDefault="004E09E9" w:rsidP="004E09E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Productos finales evidénciales (papelografo, reportes, tareas, etc.)</w:t>
            </w:r>
          </w:p>
          <w:p w:rsidR="007B4688" w:rsidRPr="003D7467" w:rsidRDefault="004E09E9" w:rsidP="003D7467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Examen</w:t>
            </w:r>
          </w:p>
        </w:tc>
      </w:tr>
      <w:tr w:rsidR="007B4688" w:rsidRPr="000D0CF3" w:rsidTr="00C018DB">
        <w:trPr>
          <w:trHeight w:val="32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7B4688" w:rsidRPr="000D0CF3" w:rsidRDefault="007B4688" w:rsidP="00C018DB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4E09E9" w:rsidRPr="000D0CF3" w:rsidTr="00C018DB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4E09E9" w:rsidRPr="00FA5E56" w:rsidRDefault="004E09E9" w:rsidP="00AF30B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E09E9" w:rsidRPr="00FA5E56" w:rsidRDefault="004E09E9" w:rsidP="00AF30B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Chavez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Godinez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,</w:t>
            </w:r>
            <w:proofErr w:type="gram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L. Guillermo. 2010,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Aprecicaión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Del Arte; Ed.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Novaars</w:t>
            </w:r>
            <w:proofErr w:type="spellEnd"/>
          </w:p>
          <w:p w:rsidR="004E09E9" w:rsidRPr="00FA5E56" w:rsidRDefault="004E09E9" w:rsidP="00AF30B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B4688" w:rsidRPr="000D0CF3" w:rsidTr="00C018DB">
        <w:trPr>
          <w:trHeight w:val="39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7B4688" w:rsidRPr="000D0CF3" w:rsidRDefault="007B4688" w:rsidP="00C018DB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4E09E9" w:rsidRPr="000D0CF3" w:rsidTr="00C018DB">
        <w:trPr>
          <w:trHeight w:val="585"/>
        </w:trPr>
        <w:tc>
          <w:tcPr>
            <w:tcW w:w="5000" w:type="pct"/>
            <w:gridSpan w:val="10"/>
            <w:shd w:val="clear" w:color="auto" w:fill="auto"/>
          </w:tcPr>
          <w:p w:rsidR="004E09E9" w:rsidRPr="00FA5E56" w:rsidRDefault="004E09E9" w:rsidP="00AF30B7">
            <w:pPr>
              <w:pStyle w:val="Prrafodelista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09E9" w:rsidRPr="00FA5E56" w:rsidRDefault="004E09E9" w:rsidP="00AF30B7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Chávez Godínez, L.G., Rodríguez García, M.Y. (2010)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Apreciación del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Escolares de Occidente.</w:t>
            </w:r>
          </w:p>
          <w:p w:rsidR="004E09E9" w:rsidRPr="00FA5E56" w:rsidRDefault="004E09E9" w:rsidP="00AF30B7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Luévano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 Ruiz, M. Aguilar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Ruvalcaba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>, F</w:t>
            </w:r>
            <w:proofErr w:type="gramStart"/>
            <w:r w:rsidRPr="00FA5E56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FA5E56">
              <w:rPr>
                <w:rFonts w:ascii="Arial" w:hAnsi="Arial" w:cs="Arial"/>
                <w:sz w:val="20"/>
                <w:szCs w:val="20"/>
              </w:rPr>
              <w:t xml:space="preserve">2011).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Apreciación del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Umbral.</w:t>
            </w:r>
          </w:p>
          <w:p w:rsidR="004E09E9" w:rsidRPr="00FA5E56" w:rsidRDefault="004E09E9" w:rsidP="00AF30B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>Lozano Martínez, G.</w:t>
            </w:r>
            <w:proofErr w:type="gramStart"/>
            <w:r w:rsidRPr="00FA5E56">
              <w:rPr>
                <w:rFonts w:ascii="Arial" w:hAnsi="Arial" w:cs="Arial"/>
                <w:sz w:val="20"/>
                <w:szCs w:val="20"/>
              </w:rPr>
              <w:t>,(</w:t>
            </w:r>
            <w:proofErr w:type="gramEnd"/>
            <w:r w:rsidRPr="00FA5E56">
              <w:rPr>
                <w:rFonts w:ascii="Arial" w:hAnsi="Arial" w:cs="Arial"/>
                <w:sz w:val="20"/>
                <w:szCs w:val="20"/>
              </w:rPr>
              <w:t xml:space="preserve">2013)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Apreciación del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 xml:space="preserve">. Editorial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Novaars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E09E9" w:rsidRPr="00FA5E56" w:rsidRDefault="004E09E9" w:rsidP="00AF30B7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Fleming, W.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Arte, música e ideas</w:t>
            </w:r>
            <w:r w:rsidRPr="00FA5E5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A5E56">
              <w:rPr>
                <w:rFonts w:ascii="Arial" w:hAnsi="Arial" w:cs="Arial"/>
                <w:sz w:val="20"/>
                <w:szCs w:val="20"/>
                <w:lang w:val="en-US"/>
              </w:rPr>
              <w:t xml:space="preserve">Editorial Mc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n-US"/>
              </w:rPr>
              <w:t>Graw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n-US"/>
              </w:rPr>
              <w:t xml:space="preserve"> Hill</w:t>
            </w:r>
          </w:p>
          <w:p w:rsidR="004E09E9" w:rsidRPr="00FA5E56" w:rsidRDefault="004E09E9" w:rsidP="00AF30B7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Hauser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, A. (2005).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Historia social de la literatura y 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 xml:space="preserve">. Editorial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Novoprint</w:t>
            </w:r>
            <w:proofErr w:type="spellEnd"/>
          </w:p>
          <w:p w:rsidR="004E09E9" w:rsidRPr="00FA5E56" w:rsidRDefault="004E09E9" w:rsidP="00AF30B7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Lozano Fuentes J.M. (2007)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Historia del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Patria</w:t>
            </w:r>
          </w:p>
          <w:p w:rsidR="004E09E9" w:rsidRPr="00FA5E56" w:rsidRDefault="004E09E9" w:rsidP="00AF30B7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Aguirre Gutiérrez, M.R. (2010)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Para entender 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Minerva</w:t>
            </w:r>
          </w:p>
          <w:p w:rsidR="004E09E9" w:rsidRPr="00FA5E56" w:rsidRDefault="004E09E9" w:rsidP="00AF30B7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Acha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, J. (2008)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La apreciación artística y sus efectos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Trillas.</w:t>
            </w:r>
          </w:p>
          <w:p w:rsidR="004E09E9" w:rsidRPr="00FA5E56" w:rsidRDefault="004E09E9" w:rsidP="00AF30B7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lastRenderedPageBreak/>
              <w:t xml:space="preserve">Flores Salazar, A.V., Gómez Huerta, M.L., Sierra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Villarruel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, B. (2011)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Apreciación de lo artístico. Lo visual y auditivo en la cotidianidad urbana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Patria.</w:t>
            </w:r>
          </w:p>
          <w:p w:rsidR="004E09E9" w:rsidRPr="00FA5E56" w:rsidRDefault="004E09E9" w:rsidP="00AF30B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688" w:rsidRPr="000D0CF3" w:rsidTr="00C018DB">
        <w:trPr>
          <w:trHeight w:val="323"/>
        </w:trPr>
        <w:tc>
          <w:tcPr>
            <w:tcW w:w="5000" w:type="pct"/>
            <w:gridSpan w:val="10"/>
            <w:shd w:val="clear" w:color="auto" w:fill="FABF8F"/>
          </w:tcPr>
          <w:p w:rsidR="007B4688" w:rsidRPr="00474BB4" w:rsidRDefault="007B4688" w:rsidP="00C018D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4E09E9" w:rsidRPr="000D0CF3" w:rsidTr="00C018DB">
        <w:trPr>
          <w:trHeight w:val="32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4E09E9" w:rsidRPr="00FA5E56" w:rsidRDefault="004E09E9" w:rsidP="00AF30B7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E09E9" w:rsidRPr="00FA5E56" w:rsidRDefault="004E09E9" w:rsidP="00AF30B7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-Solana, I. </w:t>
            </w:r>
            <w:r w:rsidRPr="00FA5E56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Un pensamiento emergente sobre el arte contemporáneo. </w:t>
            </w:r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Andamios: Revista de </w:t>
            </w:r>
            <w:proofErr w:type="spellStart"/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>Investigacion</w:t>
            </w:r>
            <w:proofErr w:type="spellEnd"/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 Social diciembre 2009, Vol. 6 </w:t>
            </w:r>
            <w:proofErr w:type="spellStart"/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>Issue</w:t>
            </w:r>
            <w:proofErr w:type="spellEnd"/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 12, p. 249-277. Consultado el 19 de Noviembre de 2010 en la base de datos </w:t>
            </w:r>
            <w:proofErr w:type="spellStart"/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>SocINDEX</w:t>
            </w:r>
            <w:proofErr w:type="spellEnd"/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>with</w:t>
            </w:r>
            <w:proofErr w:type="spellEnd"/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 Full </w:t>
            </w:r>
            <w:proofErr w:type="spellStart"/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>Text</w:t>
            </w:r>
            <w:proofErr w:type="spellEnd"/>
            <w:r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 (EBSCO). </w:t>
            </w:r>
          </w:p>
          <w:p w:rsidR="004E09E9" w:rsidRPr="00FA5E56" w:rsidRDefault="004E09E9" w:rsidP="00AF30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-GAMA, L. E. </w:t>
            </w:r>
            <w:r w:rsidRPr="00FA5E56">
              <w:rPr>
                <w:rFonts w:ascii="Arial" w:hAnsi="Arial" w:cs="Arial"/>
                <w:i/>
                <w:iCs/>
                <w:sz w:val="20"/>
                <w:szCs w:val="20"/>
              </w:rPr>
              <w:t>Arte y política como interpretación</w:t>
            </w:r>
            <w:r w:rsidRPr="00FA5E56">
              <w:rPr>
                <w:rFonts w:ascii="Arial" w:hAnsi="Arial" w:cs="Arial"/>
                <w:sz w:val="20"/>
                <w:szCs w:val="20"/>
              </w:rPr>
              <w:t xml:space="preserve">. Revista de Estudios Sociales diciembre 2009,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Issue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 34, p99-111. Consultado el 19 de Noviembre de 2010 en la base de datos de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SocINDEX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 Full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 (EBSCO).</w:t>
            </w:r>
          </w:p>
          <w:p w:rsidR="004E09E9" w:rsidRPr="00FA5E56" w:rsidRDefault="004E09E9" w:rsidP="00AF30B7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</w:tc>
      </w:tr>
    </w:tbl>
    <w:p w:rsidR="004E09E9" w:rsidRDefault="004E09E9" w:rsidP="004E09E9">
      <w:pPr>
        <w:rPr>
          <w:b/>
        </w:rPr>
      </w:pPr>
    </w:p>
    <w:tbl>
      <w:tblPr>
        <w:tblW w:w="536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6"/>
        <w:gridCol w:w="1278"/>
        <w:gridCol w:w="2072"/>
        <w:gridCol w:w="142"/>
        <w:gridCol w:w="264"/>
        <w:gridCol w:w="1278"/>
        <w:gridCol w:w="2585"/>
        <w:gridCol w:w="11"/>
        <w:gridCol w:w="556"/>
        <w:gridCol w:w="3952"/>
      </w:tblGrid>
      <w:tr w:rsidR="00820E13" w:rsidRPr="000D0CF3" w:rsidTr="00820E13">
        <w:trPr>
          <w:trHeight w:val="32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820E13" w:rsidRPr="00C94E77" w:rsidRDefault="00820E13" w:rsidP="00820E13">
            <w:pPr>
              <w:jc w:val="both"/>
            </w:pPr>
            <w:r w:rsidRPr="000D0CF3">
              <w:rPr>
                <w:b/>
                <w:lang w:val="es-ES"/>
              </w:rPr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>
              <w:t xml:space="preserve"> </w:t>
            </w:r>
          </w:p>
        </w:tc>
      </w:tr>
      <w:tr w:rsidR="00820E13" w:rsidRPr="000D0CF3" w:rsidTr="00820E13">
        <w:trPr>
          <w:trHeight w:val="323"/>
        </w:trPr>
        <w:tc>
          <w:tcPr>
            <w:tcW w:w="116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20E13" w:rsidRPr="00FA5E56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Unidad de competencia No. </w:t>
            </w:r>
            <w:proofErr w:type="spellStart"/>
            <w:r w:rsidRPr="00FA5E56">
              <w:rPr>
                <w:rFonts w:ascii="Arial" w:hAnsi="Arial" w:cs="Arial"/>
                <w:b/>
                <w:sz w:val="20"/>
                <w:szCs w:val="20"/>
                <w:lang w:val="es-ES"/>
              </w:rPr>
              <w:t>lll</w:t>
            </w:r>
            <w:proofErr w:type="spellEnd"/>
          </w:p>
        </w:tc>
        <w:tc>
          <w:tcPr>
            <w:tcW w:w="3831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820E13" w:rsidRPr="00FA5E56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b/>
                <w:sz w:val="20"/>
                <w:szCs w:val="20"/>
                <w:lang w:val="es-ES"/>
              </w:rPr>
              <w:t>El arte Lenguaje Universal</w:t>
            </w: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</w:tc>
      </w:tr>
      <w:tr w:rsidR="00820E13" w:rsidRPr="000C3787" w:rsidTr="00820E13">
        <w:trPr>
          <w:trHeight w:val="2404"/>
        </w:trPr>
        <w:tc>
          <w:tcPr>
            <w:tcW w:w="2494" w:type="pct"/>
            <w:gridSpan w:val="6"/>
            <w:shd w:val="clear" w:color="auto" w:fill="auto"/>
          </w:tcPr>
          <w:p w:rsidR="00820E13" w:rsidRPr="00FA5E56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Competencia(s) específica(s): </w:t>
            </w: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</w:t>
            </w:r>
            <w:r w:rsidR="008027A6" w:rsidRPr="00FA5E56">
              <w:rPr>
                <w:rFonts w:ascii="Arial" w:hAnsi="Arial" w:cs="Arial"/>
                <w:sz w:val="20"/>
                <w:szCs w:val="20"/>
                <w:lang w:val="es-ES"/>
              </w:rPr>
              <w:t>Reflexiona sobre las distintas manifestaciones artísticas para ampliar su gusto, así como experimentar creaciones artísticas diversas y culturales, incluyendo su contenido histórico.</w:t>
            </w:r>
          </w:p>
        </w:tc>
        <w:tc>
          <w:tcPr>
            <w:tcW w:w="2506" w:type="pct"/>
            <w:gridSpan w:val="4"/>
            <w:shd w:val="clear" w:color="auto" w:fill="auto"/>
          </w:tcPr>
          <w:p w:rsidR="00820E13" w:rsidRPr="00FA5E56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Competencias Disciplinares básicas y extendidas MCC</w:t>
            </w:r>
            <w:r w:rsidRPr="00FA5E56">
              <w:rPr>
                <w:rFonts w:ascii="Arial" w:hAnsi="Arial" w:cs="Arial"/>
                <w:i/>
                <w:sz w:val="20"/>
                <w:szCs w:val="20"/>
                <w:lang w:val="es-ES"/>
              </w:rPr>
              <w:t>:</w:t>
            </w: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Competencia disciplinar básica de Humanidades;</w:t>
            </w: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11. Analiza de manera reflexiva y critica las manifestaciones artísticas a partir de consideraciones históricas y filosóficas para reconocerlas como parte del patrimonio cultural.</w:t>
            </w: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2.2 Experimenta el arte como un hecho histórico compartido que permite la comunicación entre individuo y culturas en tiempo y en el espacio, a la vez desarrolla un sentido de identidad.</w:t>
            </w:r>
          </w:p>
          <w:p w:rsidR="007A48A3" w:rsidRPr="00FA5E56" w:rsidRDefault="004D4B7A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2.3 Participa en prácticas relacionadas con el arte</w:t>
            </w:r>
          </w:p>
        </w:tc>
      </w:tr>
      <w:tr w:rsidR="00820E13" w:rsidRPr="000D0CF3" w:rsidTr="00820E13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7A48A3" w:rsidRDefault="007A48A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b/>
                <w:sz w:val="20"/>
                <w:szCs w:val="20"/>
                <w:lang w:val="es-ES"/>
              </w:rPr>
              <w:t>Propósito de aprendizaje:</w:t>
            </w:r>
          </w:p>
          <w:p w:rsidR="00820E13" w:rsidRPr="00FA5E56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FA5E56" w:rsidRDefault="004D4B7A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Adquiere diferentes herramientas de discusión y diálogo mediante la ubicación de la obra artística en ámbitos diversos: políticos, históricos, geográficos, económicos y culturales más amplios, para emitir juicios críticos.</w:t>
            </w:r>
          </w:p>
          <w:p w:rsidR="00820E13" w:rsidRPr="00FA5E56" w:rsidRDefault="00820E13" w:rsidP="00820E13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20E13" w:rsidRPr="000D0CF3" w:rsidTr="00820E13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7A48A3" w:rsidRDefault="007A48A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2132F9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Contenidos temáticos:</w:t>
            </w:r>
          </w:p>
          <w:p w:rsidR="00820E13" w:rsidRPr="002132F9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2132F9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competencia III: El arte, lenguaje universal</w:t>
            </w:r>
          </w:p>
          <w:p w:rsidR="007D32D2" w:rsidRPr="002132F9" w:rsidRDefault="007D32D2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>La multidiciplidad de contextos en la contemplación del arte</w:t>
            </w: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>La función social del arte</w:t>
            </w: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>La obra artística como forma concreta de la cultura</w:t>
            </w: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>El artista y su representación del entorno</w:t>
            </w: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>Períodos en la historia del arte  reflejo de la historia del hombre</w:t>
            </w:r>
          </w:p>
          <w:p w:rsidR="00820E13" w:rsidRPr="002132F9" w:rsidRDefault="00820E13" w:rsidP="00820E13">
            <w:pPr>
              <w:ind w:left="743" w:hanging="42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 xml:space="preserve"> f)     Las obras de arte como bienes culturales</w:t>
            </w:r>
          </w:p>
          <w:p w:rsidR="004D4B7A" w:rsidRPr="002132F9" w:rsidRDefault="004D4B7A" w:rsidP="00820E13">
            <w:pPr>
              <w:ind w:left="743" w:hanging="426"/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  <w:p w:rsidR="007D32D2" w:rsidRPr="002132F9" w:rsidRDefault="007D32D2" w:rsidP="00820E13">
            <w:pPr>
              <w:ind w:left="743" w:hanging="426"/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</w:p>
        </w:tc>
      </w:tr>
      <w:tr w:rsidR="00820E13" w:rsidRPr="000D0CF3" w:rsidTr="00820E13">
        <w:trPr>
          <w:trHeight w:val="301"/>
        </w:trPr>
        <w:tc>
          <w:tcPr>
            <w:tcW w:w="5000" w:type="pct"/>
            <w:gridSpan w:val="10"/>
            <w:shd w:val="clear" w:color="auto" w:fill="FABF8F"/>
          </w:tcPr>
          <w:p w:rsidR="00820E13" w:rsidRPr="002132F9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Tipos de saberes</w:t>
            </w:r>
          </w:p>
        </w:tc>
      </w:tr>
      <w:tr w:rsidR="00820E13" w:rsidRPr="000D0CF3" w:rsidTr="007A48A3">
        <w:trPr>
          <w:trHeight w:val="1775"/>
        </w:trPr>
        <w:tc>
          <w:tcPr>
            <w:tcW w:w="1900" w:type="pct"/>
            <w:gridSpan w:val="3"/>
            <w:shd w:val="clear" w:color="auto" w:fill="auto"/>
          </w:tcPr>
          <w:p w:rsidR="00820E13" w:rsidRPr="002132F9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E13" w:rsidRPr="002132F9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Conocimientos (saber). Conceptual </w:t>
            </w:r>
          </w:p>
          <w:p w:rsidR="00820E13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A48A3" w:rsidRPr="002132F9" w:rsidRDefault="007A48A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19"/>
              </w:numPr>
              <w:ind w:left="459" w:hanging="28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color w:val="000000"/>
                <w:sz w:val="20"/>
                <w:szCs w:val="20"/>
              </w:rPr>
              <w:t>Elementos de las diversas emociones humanas</w:t>
            </w: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19"/>
              </w:numPr>
              <w:ind w:left="459" w:hanging="28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color w:val="000000"/>
                <w:sz w:val="20"/>
                <w:szCs w:val="20"/>
              </w:rPr>
              <w:t>La obra artística y su contenido con relación a hechos históricos, sociales y/o culturales</w:t>
            </w:r>
          </w:p>
          <w:p w:rsidR="00820E13" w:rsidRPr="002132F9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6" w:type="pct"/>
            <w:gridSpan w:val="4"/>
            <w:shd w:val="clear" w:color="auto" w:fill="auto"/>
          </w:tcPr>
          <w:p w:rsidR="00820E13" w:rsidRPr="002132F9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E13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Habilidades (saber hacer). Procedimental</w:t>
            </w:r>
          </w:p>
          <w:p w:rsidR="007A48A3" w:rsidRPr="002132F9" w:rsidRDefault="007A48A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2132F9" w:rsidRDefault="00820E13" w:rsidP="00820E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20"/>
              </w:numPr>
              <w:ind w:left="318" w:hanging="142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Establece criterios de análisis sobre las diferentes manifestaciones artísticas y sus modalidades</w:t>
            </w: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20"/>
              </w:numPr>
              <w:ind w:left="318" w:hanging="142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Relata en forma precisa las características estructurales (internas y externas ) de una obra de arte</w:t>
            </w: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20"/>
              </w:numPr>
              <w:ind w:left="318" w:hanging="142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Demuestra el significado de las diversas obras artísticas, con el objeto de reforzar su sentido de apreciación </w:t>
            </w:r>
          </w:p>
        </w:tc>
        <w:tc>
          <w:tcPr>
            <w:tcW w:w="1594" w:type="pct"/>
            <w:gridSpan w:val="3"/>
            <w:shd w:val="clear" w:color="auto" w:fill="auto"/>
          </w:tcPr>
          <w:p w:rsidR="00820E13" w:rsidRPr="002132F9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E13" w:rsidRDefault="00820E1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Actitudes y valores (saber ser). Actitudinal</w:t>
            </w:r>
          </w:p>
          <w:p w:rsidR="007A48A3" w:rsidRPr="002132F9" w:rsidRDefault="007A48A3" w:rsidP="00820E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2132F9" w:rsidRDefault="00820E13" w:rsidP="00820E1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10"/>
              </w:numPr>
              <w:ind w:left="302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 xml:space="preserve">Respeta la diversidad cultural </w:t>
            </w: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10"/>
              </w:numPr>
              <w:ind w:left="302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>Participa activamente en la realización de las actividades</w:t>
            </w: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10"/>
              </w:numPr>
              <w:ind w:left="302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>Es responsable con la entrega de sus trabajos</w:t>
            </w:r>
          </w:p>
          <w:p w:rsidR="00820E13" w:rsidRPr="002132F9" w:rsidRDefault="00820E13" w:rsidP="00820E13">
            <w:pPr>
              <w:pStyle w:val="Prrafodelista"/>
              <w:numPr>
                <w:ilvl w:val="0"/>
                <w:numId w:val="10"/>
              </w:numPr>
              <w:ind w:left="302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>Se comporta de manera respetuosa cuando presencia una creación artística</w:t>
            </w:r>
          </w:p>
          <w:p w:rsidR="00820E13" w:rsidRPr="002132F9" w:rsidRDefault="00820E13" w:rsidP="00820E13">
            <w:pPr>
              <w:ind w:left="1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E13" w:rsidRPr="000D0CF3" w:rsidTr="00820E13">
        <w:trPr>
          <w:trHeight w:val="5063"/>
        </w:trPr>
        <w:tc>
          <w:tcPr>
            <w:tcW w:w="718" w:type="pct"/>
            <w:shd w:val="clear" w:color="auto" w:fill="auto"/>
          </w:tcPr>
          <w:p w:rsidR="00820E13" w:rsidRPr="002132F9" w:rsidRDefault="00820E13" w:rsidP="00820E13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 xml:space="preserve">Temas y duración </w:t>
            </w:r>
          </w:p>
          <w:p w:rsidR="00660B49" w:rsidRPr="002132F9" w:rsidRDefault="00660B49" w:rsidP="004D4B7A">
            <w:pPr>
              <w:tabs>
                <w:tab w:val="left" w:pos="33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2132F9" w:rsidRDefault="002132F9" w:rsidP="000D768B">
            <w:pPr>
              <w:tabs>
                <w:tab w:val="left" w:pos="33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20E13" w:rsidRPr="002132F9" w:rsidRDefault="004D4B7A" w:rsidP="000D768B">
            <w:pPr>
              <w:tabs>
                <w:tab w:val="left" w:pos="33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La multiplicidad de contextos en la contemplación del arte </w:t>
            </w:r>
          </w:p>
          <w:p w:rsidR="00820E13" w:rsidRPr="002132F9" w:rsidRDefault="004D4B7A" w:rsidP="000D768B">
            <w:pPr>
              <w:tabs>
                <w:tab w:val="left" w:pos="33"/>
              </w:tabs>
              <w:ind w:hanging="1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</w:t>
            </w:r>
            <w:r w:rsidR="00820E13"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(2 Hrs.)</w:t>
            </w:r>
          </w:p>
          <w:p w:rsidR="00820E13" w:rsidRPr="002132F9" w:rsidRDefault="00820E13" w:rsidP="000D768B">
            <w:pPr>
              <w:tabs>
                <w:tab w:val="left" w:pos="33"/>
              </w:tabs>
              <w:ind w:hanging="1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D32D2" w:rsidRPr="002132F9" w:rsidRDefault="007D32D2" w:rsidP="000D768B">
            <w:pPr>
              <w:tabs>
                <w:tab w:val="left" w:pos="33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2132F9" w:rsidRPr="002132F9" w:rsidRDefault="002132F9" w:rsidP="000D768B">
            <w:pPr>
              <w:tabs>
                <w:tab w:val="left" w:pos="33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D768B" w:rsidRPr="002132F9" w:rsidRDefault="000D768B" w:rsidP="000D768B">
            <w:pPr>
              <w:tabs>
                <w:tab w:val="left" w:pos="33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91B28" w:rsidRPr="002132F9" w:rsidRDefault="00891B28" w:rsidP="000D768B">
            <w:pPr>
              <w:tabs>
                <w:tab w:val="left" w:pos="33"/>
              </w:tabs>
              <w:ind w:hanging="1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La función Social del Arte</w:t>
            </w:r>
          </w:p>
          <w:p w:rsidR="004E7659" w:rsidRPr="002132F9" w:rsidRDefault="00891B28" w:rsidP="000D768B">
            <w:pPr>
              <w:tabs>
                <w:tab w:val="left" w:pos="33"/>
              </w:tabs>
              <w:ind w:hanging="1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(2 Hrs.) </w:t>
            </w:r>
          </w:p>
          <w:p w:rsidR="004E7659" w:rsidRPr="002132F9" w:rsidRDefault="004E7659" w:rsidP="000D768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E7659" w:rsidRPr="002132F9" w:rsidRDefault="004E7659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E7659" w:rsidRPr="002132F9" w:rsidRDefault="004E7659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E7659" w:rsidRPr="002132F9" w:rsidRDefault="004E7659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E7659" w:rsidRPr="002132F9" w:rsidRDefault="004E7659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E7659" w:rsidRPr="002132F9" w:rsidRDefault="004E7659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E7659" w:rsidRPr="002132F9" w:rsidRDefault="004E7659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15BC" w:rsidRPr="002132F9" w:rsidRDefault="001015BC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015BC" w:rsidRPr="002132F9" w:rsidRDefault="001015BC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744F" w:rsidRPr="002132F9" w:rsidRDefault="000C744F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D32D2" w:rsidRPr="002132F9" w:rsidRDefault="007D32D2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744F" w:rsidRPr="002132F9" w:rsidRDefault="000C744F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744F" w:rsidRPr="002132F9" w:rsidRDefault="000C744F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744F" w:rsidRDefault="000C744F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D32D2" w:rsidRPr="002132F9" w:rsidRDefault="007D32D2" w:rsidP="004E765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E7659" w:rsidRPr="002132F9" w:rsidRDefault="001015BC" w:rsidP="000D768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La obra artística como forma concreta de cultura</w:t>
            </w:r>
          </w:p>
          <w:p w:rsidR="00BA34B2" w:rsidRPr="002132F9" w:rsidRDefault="0097672C" w:rsidP="004E7659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(2 Hrs.)</w:t>
            </w:r>
          </w:p>
          <w:p w:rsidR="00BA34B2" w:rsidRPr="002132F9" w:rsidRDefault="00BA34B2" w:rsidP="00BA34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A34B2" w:rsidRPr="002132F9" w:rsidRDefault="00BA34B2" w:rsidP="00BA34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A34B2" w:rsidRPr="002132F9" w:rsidRDefault="00BA34B2" w:rsidP="00BA34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A34B2" w:rsidRPr="002132F9" w:rsidRDefault="00BA34B2" w:rsidP="00BA34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A34B2" w:rsidRPr="002132F9" w:rsidRDefault="00BA34B2" w:rsidP="00BA34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7672C" w:rsidRPr="002132F9" w:rsidRDefault="00BA34B2" w:rsidP="00BA34B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El artista y su representación del entorno</w:t>
            </w:r>
          </w:p>
          <w:p w:rsidR="006B2654" w:rsidRPr="002132F9" w:rsidRDefault="00BA34B2" w:rsidP="00BA34B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(2 Hrs.)</w:t>
            </w:r>
            <w:r w:rsidRPr="002132F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6B2654" w:rsidRPr="002132F9" w:rsidRDefault="006B2654" w:rsidP="006B265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Períodos en la historia del arte  reflejo de la historia del hombre</w:t>
            </w: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(2Hrs.)</w:t>
            </w: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Las obras de arte como bienes culturales</w:t>
            </w: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132F9">
              <w:rPr>
                <w:rFonts w:ascii="Arial" w:hAnsi="Arial" w:cs="Arial"/>
                <w:b/>
                <w:sz w:val="20"/>
                <w:szCs w:val="20"/>
                <w:lang w:val="es-ES"/>
              </w:rPr>
              <w:t>(2Hrs.)</w:t>
            </w: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B2654" w:rsidRPr="002132F9" w:rsidRDefault="006B2654" w:rsidP="006B2654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:rsidR="00BA34B2" w:rsidRPr="002132F9" w:rsidRDefault="00BA34B2" w:rsidP="006B265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25" w:type="pct"/>
            <w:gridSpan w:val="4"/>
            <w:shd w:val="clear" w:color="auto" w:fill="auto"/>
          </w:tcPr>
          <w:p w:rsidR="004D4B7A" w:rsidRPr="0073292F" w:rsidRDefault="00820E13" w:rsidP="007329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Apertura</w:t>
            </w:r>
          </w:p>
          <w:p w:rsidR="004D4B7A" w:rsidRPr="0073292F" w:rsidRDefault="004D4B7A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5001A" w:rsidRPr="0073292F" w:rsidRDefault="0085001A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60B49" w:rsidRPr="0073292F" w:rsidRDefault="0085001A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660B49" w:rsidRPr="0073292F">
              <w:rPr>
                <w:rFonts w:ascii="Arial" w:hAnsi="Arial" w:cs="Arial"/>
                <w:sz w:val="20"/>
                <w:szCs w:val="20"/>
                <w:lang w:val="es-ES"/>
              </w:rPr>
              <w:t>Previa investigaci</w:t>
            </w: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 xml:space="preserve">ón  reflexiona sobre </w:t>
            </w:r>
            <w:r w:rsidR="00660B49" w:rsidRPr="0073292F">
              <w:rPr>
                <w:rFonts w:ascii="Arial" w:hAnsi="Arial" w:cs="Arial"/>
                <w:sz w:val="20"/>
                <w:szCs w:val="20"/>
                <w:lang w:val="es-ES"/>
              </w:rPr>
              <w:t xml:space="preserve"> l</w:t>
            </w:r>
            <w:r w:rsidR="005F417A" w:rsidRPr="0073292F">
              <w:rPr>
                <w:rFonts w:ascii="Arial" w:hAnsi="Arial" w:cs="Arial"/>
                <w:sz w:val="20"/>
                <w:szCs w:val="20"/>
                <w:lang w:val="es-ES"/>
              </w:rPr>
              <w:t xml:space="preserve">a multiplicidad </w:t>
            </w: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 xml:space="preserve"> de contextos</w:t>
            </w:r>
            <w:r w:rsidR="00321FB3" w:rsidRPr="0073292F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 xml:space="preserve"> en lo referente a la contemplación del arte</w:t>
            </w:r>
            <w:r w:rsidR="007669F6" w:rsidRPr="0073292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8027A6" w:rsidRPr="0073292F" w:rsidRDefault="008027A6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 xml:space="preserve">-Asiste a exposiciones de; cine, murales, pintura, etc. </w:t>
            </w:r>
          </w:p>
          <w:p w:rsidR="00891B28" w:rsidRPr="0073292F" w:rsidRDefault="00891B28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91B28" w:rsidRPr="0073292F" w:rsidRDefault="00891B28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D32D2" w:rsidRPr="0073292F" w:rsidRDefault="007D32D2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132F9" w:rsidRPr="0073292F" w:rsidRDefault="002132F9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8587F" w:rsidRPr="0073292F" w:rsidRDefault="0068587F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-El alumno  indaga la función que desarrolla el arte en la sociedad</w:t>
            </w:r>
          </w:p>
          <w:p w:rsidR="006D596F" w:rsidRPr="0073292F" w:rsidRDefault="006D596F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-Conceptualiza los términos de cultura y contracultura.</w:t>
            </w:r>
          </w:p>
          <w:p w:rsidR="004E7659" w:rsidRPr="0073292F" w:rsidRDefault="004E765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73292F">
              <w:rPr>
                <w:rFonts w:ascii="Arial" w:hAnsi="Arial" w:cs="Arial"/>
                <w:sz w:val="20"/>
                <w:szCs w:val="20"/>
              </w:rPr>
              <w:t>Investiga</w:t>
            </w:r>
            <w:r w:rsidR="0068587F" w:rsidRPr="0073292F">
              <w:rPr>
                <w:rFonts w:ascii="Arial" w:hAnsi="Arial" w:cs="Arial"/>
                <w:sz w:val="20"/>
                <w:szCs w:val="20"/>
              </w:rPr>
              <w:t xml:space="preserve"> una canción o una película, con una temáti</w:t>
            </w:r>
            <w:r w:rsidRPr="0073292F">
              <w:rPr>
                <w:rFonts w:ascii="Arial" w:hAnsi="Arial" w:cs="Arial"/>
                <w:sz w:val="20"/>
                <w:szCs w:val="20"/>
              </w:rPr>
              <w:t>ca social de su preferencia para su exposición ante el grup</w:t>
            </w:r>
            <w:r w:rsidR="000C744F" w:rsidRPr="0073292F">
              <w:rPr>
                <w:rFonts w:ascii="Arial" w:hAnsi="Arial" w:cs="Arial"/>
                <w:sz w:val="20"/>
                <w:szCs w:val="20"/>
              </w:rPr>
              <w:t>o (con la finalidad de reflexionar el contexto histórico en el que fue creado)</w:t>
            </w:r>
            <w:r w:rsidR="000D768B" w:rsidRPr="007329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8587F" w:rsidRPr="0073292F" w:rsidRDefault="0068587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8587F" w:rsidRPr="0073292F" w:rsidRDefault="0068587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8587F" w:rsidRPr="0073292F" w:rsidRDefault="0068587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8587F" w:rsidRPr="0073292F" w:rsidRDefault="0068587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8587F" w:rsidRPr="0073292F" w:rsidRDefault="0068587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744F" w:rsidRPr="0073292F" w:rsidRDefault="000C744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32F9" w:rsidRPr="0073292F" w:rsidRDefault="002132F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744F" w:rsidRPr="0073292F" w:rsidRDefault="000C744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0C744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>-</w:t>
            </w:r>
            <w:r w:rsidR="000D768B" w:rsidRPr="0073292F">
              <w:rPr>
                <w:rFonts w:ascii="Arial" w:hAnsi="Arial" w:cs="Arial"/>
                <w:sz w:val="20"/>
                <w:szCs w:val="20"/>
              </w:rPr>
              <w:t>Registra en un cuaderno diversas obras para su análisis y descripción</w:t>
            </w:r>
            <w:r w:rsidR="00A83CC3" w:rsidRPr="007329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C744F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 xml:space="preserve">-Analiza y comparte en equipos de trabajo, la descripción de la obras. </w:t>
            </w:r>
          </w:p>
          <w:p w:rsidR="004E09E9" w:rsidRPr="0073292F" w:rsidRDefault="004E09E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09E9" w:rsidRPr="0073292F" w:rsidRDefault="004E09E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09E9" w:rsidRPr="0073292F" w:rsidRDefault="004E09E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09E9" w:rsidRPr="0073292F" w:rsidRDefault="004E09E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>El docente dirige la lectura</w:t>
            </w:r>
            <w:r w:rsidRPr="0073292F">
              <w:rPr>
                <w:rFonts w:ascii="Arial" w:hAnsi="Arial" w:cs="Arial"/>
                <w:sz w:val="20"/>
                <w:szCs w:val="20"/>
                <w:lang w:eastAsia="es-ES"/>
              </w:rPr>
              <w:t>:</w:t>
            </w:r>
          </w:p>
          <w:p w:rsidR="00601DC3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3292F">
              <w:rPr>
                <w:rFonts w:ascii="Arial" w:hAnsi="Arial" w:cs="Arial"/>
                <w:i/>
                <w:sz w:val="20"/>
                <w:szCs w:val="20"/>
                <w:lang w:eastAsia="es-ES"/>
              </w:rPr>
              <w:t>“El contemplador” y “El papel del artista”</w:t>
            </w: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292F" w:rsidRPr="0073292F" w:rsidRDefault="0073292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>El docente dirige la lectura</w:t>
            </w:r>
            <w:r w:rsidRPr="0073292F">
              <w:rPr>
                <w:rFonts w:ascii="Arial" w:hAnsi="Arial" w:cs="Arial"/>
                <w:sz w:val="20"/>
                <w:szCs w:val="20"/>
                <w:lang w:eastAsia="es-ES"/>
              </w:rPr>
              <w:t>:</w:t>
            </w: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292F">
              <w:rPr>
                <w:rFonts w:ascii="Arial" w:hAnsi="Arial" w:cs="Arial"/>
                <w:i/>
                <w:sz w:val="20"/>
                <w:szCs w:val="20"/>
                <w:lang w:eastAsia="es-ES"/>
              </w:rPr>
              <w:t xml:space="preserve"> “El proceso creativo</w:t>
            </w:r>
          </w:p>
          <w:p w:rsidR="004E09E9" w:rsidRPr="0073292F" w:rsidRDefault="004E09E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pct"/>
            <w:gridSpan w:val="4"/>
            <w:shd w:val="clear" w:color="auto" w:fill="auto"/>
          </w:tcPr>
          <w:p w:rsidR="00820E13" w:rsidRPr="0073292F" w:rsidRDefault="00820E13" w:rsidP="007329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Desarrollo</w:t>
            </w:r>
          </w:p>
          <w:p w:rsidR="0085001A" w:rsidRPr="0073292F" w:rsidRDefault="0085001A" w:rsidP="007329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5001A" w:rsidRPr="0073292F" w:rsidRDefault="0085001A" w:rsidP="007329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5001A" w:rsidRPr="0073292F" w:rsidRDefault="0085001A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7669F6" w:rsidRPr="0073292F">
              <w:rPr>
                <w:rFonts w:ascii="Arial" w:hAnsi="Arial" w:cs="Arial"/>
                <w:sz w:val="20"/>
                <w:szCs w:val="20"/>
                <w:lang w:val="es-ES"/>
              </w:rPr>
              <w:t xml:space="preserve">En equipos de trabajo compara la multiplicidad del arte cono estructura social </w:t>
            </w:r>
          </w:p>
          <w:p w:rsidR="0068587F" w:rsidRPr="0073292F" w:rsidRDefault="007669F6" w:rsidP="007329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-Diseña un cuadro de doble entrada donde plasme los aspectos más importantes</w:t>
            </w:r>
            <w:r w:rsidR="00891B28" w:rsidRPr="0073292F">
              <w:rPr>
                <w:rFonts w:ascii="Arial" w:hAnsi="Arial" w:cs="Arial"/>
                <w:sz w:val="20"/>
                <w:szCs w:val="20"/>
                <w:lang w:val="es-ES"/>
              </w:rPr>
              <w:t xml:space="preserve"> de la variedad del arte y su progreso.</w:t>
            </w:r>
            <w:r w:rsidRPr="0073292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8027A6" w:rsidRPr="0073292F" w:rsidRDefault="008027A6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 xml:space="preserve">-Describe de acuerdo a su visita, la diversidad </w:t>
            </w:r>
            <w:r w:rsidR="000C744F" w:rsidRPr="0073292F">
              <w:rPr>
                <w:rFonts w:ascii="Arial" w:hAnsi="Arial" w:cs="Arial"/>
                <w:sz w:val="20"/>
                <w:szCs w:val="20"/>
                <w:lang w:val="es-ES"/>
              </w:rPr>
              <w:t>de técnicas y habilidades artísticas observadas.</w:t>
            </w:r>
          </w:p>
          <w:p w:rsidR="006D596F" w:rsidRPr="0073292F" w:rsidRDefault="006D596F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8587F" w:rsidRPr="0073292F" w:rsidRDefault="0068587F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6D596F" w:rsidRPr="0073292F">
              <w:rPr>
                <w:rFonts w:ascii="Arial" w:hAnsi="Arial" w:cs="Arial"/>
                <w:sz w:val="20"/>
                <w:szCs w:val="20"/>
                <w:lang w:val="es-ES"/>
              </w:rPr>
              <w:t>Describe en un resumen la función que desempeña el arte como elemento de comunicación social.</w:t>
            </w:r>
          </w:p>
          <w:p w:rsidR="006D596F" w:rsidRPr="0073292F" w:rsidRDefault="006D596F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-Discute y aclara en equipos de trabajo los términos de cultura y contracultura.</w:t>
            </w:r>
          </w:p>
          <w:p w:rsidR="007669F6" w:rsidRPr="0073292F" w:rsidRDefault="006D596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-Diseña un mapa conceptual donde se plasma las ideas principales y los  elementos participativos del tema (</w:t>
            </w:r>
            <w:r w:rsidRPr="0073292F">
              <w:rPr>
                <w:rFonts w:ascii="Arial" w:hAnsi="Arial" w:cs="Arial"/>
                <w:sz w:val="20"/>
                <w:szCs w:val="20"/>
              </w:rPr>
              <w:t>contraculturas que conocen y las nuevas que se han generado, describiendo al mismo tiempo; vestimenta, actitudes, h</w:t>
            </w:r>
            <w:r w:rsidR="004E7659" w:rsidRPr="0073292F">
              <w:rPr>
                <w:rFonts w:ascii="Arial" w:hAnsi="Arial" w:cs="Arial"/>
                <w:sz w:val="20"/>
                <w:szCs w:val="20"/>
              </w:rPr>
              <w:t>ábitos, tipos</w:t>
            </w:r>
            <w:r w:rsidRPr="0073292F">
              <w:rPr>
                <w:rFonts w:ascii="Arial" w:hAnsi="Arial" w:cs="Arial"/>
                <w:sz w:val="20"/>
                <w:szCs w:val="20"/>
              </w:rPr>
              <w:t xml:space="preserve"> de música, etc.</w:t>
            </w:r>
          </w:p>
          <w:p w:rsidR="004E7659" w:rsidRPr="0073292F" w:rsidRDefault="004E765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>-Ejemplifica y explica  con una canción o película una contracultura (en la cual deben incluir las manifestaciones artísticas que utilizan para expresarse y explicar cuál es el movimiento social por el cual se formó esa contracultura).</w:t>
            </w:r>
          </w:p>
          <w:p w:rsidR="000D768B" w:rsidRPr="0073292F" w:rsidRDefault="000D768B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768B" w:rsidRPr="0073292F" w:rsidRDefault="000D768B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>-Identifica e Interpreta, las diversas técnicas y</w:t>
            </w:r>
            <w:r w:rsidR="00A83CC3" w:rsidRPr="0073292F">
              <w:rPr>
                <w:rFonts w:ascii="Arial" w:hAnsi="Arial" w:cs="Arial"/>
                <w:sz w:val="20"/>
                <w:szCs w:val="20"/>
              </w:rPr>
              <w:t xml:space="preserve"> formas de expresión</w:t>
            </w:r>
            <w:r w:rsidRPr="00732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CC3" w:rsidRPr="0073292F">
              <w:rPr>
                <w:rFonts w:ascii="Arial" w:hAnsi="Arial" w:cs="Arial"/>
                <w:sz w:val="20"/>
                <w:szCs w:val="20"/>
              </w:rPr>
              <w:t>de las obras observadas.</w:t>
            </w: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>-Socializa con sus compañeros las experiencias y observaciones.</w:t>
            </w:r>
          </w:p>
          <w:p w:rsidR="006B2654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 xml:space="preserve">-Diseña una presentación en </w:t>
            </w:r>
            <w:proofErr w:type="spellStart"/>
            <w:r w:rsidRPr="0073292F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73292F">
              <w:rPr>
                <w:rFonts w:ascii="Arial" w:hAnsi="Arial" w:cs="Arial"/>
                <w:sz w:val="20"/>
                <w:szCs w:val="20"/>
              </w:rPr>
              <w:t xml:space="preserve">-Point donde ejemplifique lo observado. </w:t>
            </w: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>El alumno debe visitar, de forma extracurricular,  un artista o asistir a una manifestación artística de su elección. Deberán observar y hacer anotaciones de acuerdo a la disciplina realizada.</w:t>
            </w: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292F" w:rsidRPr="0073292F" w:rsidRDefault="0073292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 xml:space="preserve">El alumno representa un diagrama de flujo en la cual identificara ordenadamente la secuencia de su proceso creativo, para realizar una manifestación artística, cual pueden realizar de forma individual o colectiva. </w:t>
            </w:r>
            <w:r w:rsidRPr="0073292F">
              <w:rPr>
                <w:rFonts w:ascii="Arial" w:hAnsi="Arial" w:cs="Arial"/>
                <w:sz w:val="20"/>
                <w:szCs w:val="20"/>
                <w:lang w:eastAsia="es-ES"/>
              </w:rPr>
              <w:t>El profesor pretende obtener información mediante el cuestionamiento directo y de ser necesario reformular en base a la información obtenida para lograr una conceptualización, organización y jerarquización de la información.</w:t>
            </w:r>
          </w:p>
        </w:tc>
        <w:tc>
          <w:tcPr>
            <w:tcW w:w="1394" w:type="pct"/>
            <w:shd w:val="clear" w:color="auto" w:fill="auto"/>
          </w:tcPr>
          <w:p w:rsidR="00891B28" w:rsidRPr="0073292F" w:rsidRDefault="00820E13" w:rsidP="0073292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Cierre</w:t>
            </w:r>
          </w:p>
          <w:p w:rsidR="00891B28" w:rsidRPr="0073292F" w:rsidRDefault="00891B28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91B28" w:rsidRPr="0073292F" w:rsidRDefault="00891B28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E13" w:rsidRPr="0073292F" w:rsidRDefault="00891B28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-Expone sus conclusiones con el resto del grupo.</w:t>
            </w:r>
          </w:p>
          <w:p w:rsidR="0068587F" w:rsidRPr="0073292F" w:rsidRDefault="00891B28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-Entrega de las evidencias de  trabajo.</w:t>
            </w:r>
          </w:p>
          <w:p w:rsidR="000C744F" w:rsidRPr="0073292F" w:rsidRDefault="000C744F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-Entrega de las evidencias a exposiciones</w:t>
            </w:r>
          </w:p>
          <w:p w:rsidR="0068587F" w:rsidRPr="0073292F" w:rsidRDefault="0068587F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8587F" w:rsidRPr="0073292F" w:rsidRDefault="0068587F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8587F" w:rsidRPr="0073292F" w:rsidRDefault="0068587F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744F" w:rsidRPr="0073292F" w:rsidRDefault="000C744F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132F9" w:rsidRPr="0073292F" w:rsidRDefault="002132F9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8587F" w:rsidRPr="0073292F" w:rsidRDefault="004E7659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-En equipos de trabajo concluye el tema</w:t>
            </w:r>
          </w:p>
          <w:p w:rsidR="004E7659" w:rsidRPr="0073292F" w:rsidRDefault="004E7659" w:rsidP="0073292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val="es-ES"/>
              </w:rPr>
              <w:t>-Entrega de productos evidénciales</w:t>
            </w:r>
            <w:r w:rsidR="000C744F" w:rsidRPr="0073292F">
              <w:rPr>
                <w:rFonts w:ascii="Arial" w:hAnsi="Arial" w:cs="Arial"/>
                <w:sz w:val="20"/>
                <w:szCs w:val="20"/>
                <w:lang w:val="es-ES"/>
              </w:rPr>
              <w:t xml:space="preserve"> (resumen, mapa conceptual, </w:t>
            </w:r>
            <w:proofErr w:type="spellStart"/>
            <w:r w:rsidR="000C744F" w:rsidRPr="0073292F">
              <w:rPr>
                <w:rFonts w:ascii="Arial" w:hAnsi="Arial" w:cs="Arial"/>
                <w:sz w:val="20"/>
                <w:szCs w:val="20"/>
                <w:lang w:val="es-ES"/>
              </w:rPr>
              <w:t>cd</w:t>
            </w:r>
            <w:proofErr w:type="spellEnd"/>
            <w:r w:rsidR="000C744F" w:rsidRPr="0073292F">
              <w:rPr>
                <w:rFonts w:ascii="Arial" w:hAnsi="Arial" w:cs="Arial"/>
                <w:sz w:val="20"/>
                <w:szCs w:val="20"/>
                <w:lang w:val="es-ES"/>
              </w:rPr>
              <w:t>, etc.)</w:t>
            </w:r>
          </w:p>
          <w:p w:rsidR="00891B28" w:rsidRPr="0073292F" w:rsidRDefault="00891B28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7659" w:rsidRPr="0073292F" w:rsidRDefault="004E765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32F9" w:rsidRPr="0073292F" w:rsidRDefault="002132F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32F9" w:rsidRPr="0073292F" w:rsidRDefault="002132F9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 xml:space="preserve">-Presentación del </w:t>
            </w:r>
            <w:proofErr w:type="spellStart"/>
            <w:r w:rsidRPr="0073292F">
              <w:rPr>
                <w:rFonts w:ascii="Arial" w:hAnsi="Arial" w:cs="Arial"/>
                <w:sz w:val="20"/>
                <w:szCs w:val="20"/>
              </w:rPr>
              <w:t>Power-Poit</w:t>
            </w:r>
            <w:proofErr w:type="spellEnd"/>
            <w:r w:rsidRPr="0073292F">
              <w:rPr>
                <w:rFonts w:ascii="Arial" w:hAnsi="Arial" w:cs="Arial"/>
                <w:sz w:val="20"/>
                <w:szCs w:val="20"/>
              </w:rPr>
              <w:t xml:space="preserve">  para su socialización y conclusión.</w:t>
            </w:r>
          </w:p>
          <w:p w:rsidR="006B2654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>-Entrega de productos evidénciales.</w:t>
            </w: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2654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B2654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92F">
              <w:rPr>
                <w:rFonts w:ascii="Arial" w:hAnsi="Arial" w:cs="Arial"/>
                <w:sz w:val="20"/>
                <w:szCs w:val="20"/>
              </w:rPr>
              <w:t>Entrega del trabajo integrador, como evidencia de la asistencia a la manifestación artística. (Anexa al portafolio)</w:t>
            </w: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292F" w:rsidRPr="0073292F" w:rsidRDefault="0073292F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1DC3" w:rsidRPr="0073292F" w:rsidRDefault="00601DC3" w:rsidP="007329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3292F">
              <w:rPr>
                <w:rFonts w:ascii="Arial" w:hAnsi="Arial" w:cs="Arial"/>
                <w:sz w:val="20"/>
                <w:szCs w:val="20"/>
                <w:lang w:eastAsia="es-ES"/>
              </w:rPr>
              <w:t>Representa de manera clara y ordenada las etapas del proceso creativo, contenidas en la lectura “El proceso creativo”  en una manifestación artísticas, que debe  apegarse a la temática elegida, cumpliendo con los valores estéticos según sea la manifestación elegida y la mostrara en una sesión de exhibición a todo el grupo. (Si es posible, anexarlo al portafolio)</w:t>
            </w:r>
          </w:p>
          <w:p w:rsidR="00A83CC3" w:rsidRPr="0073292F" w:rsidRDefault="00A83CC3" w:rsidP="00732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13" w:rsidRPr="000D0CF3" w:rsidTr="00820E13">
        <w:trPr>
          <w:trHeight w:val="29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820E13" w:rsidRPr="00446AC7" w:rsidRDefault="00820E13" w:rsidP="00820E1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7A48A3" w:rsidRPr="000D0CF3" w:rsidTr="00820E13">
        <w:trPr>
          <w:trHeight w:val="583"/>
        </w:trPr>
        <w:tc>
          <w:tcPr>
            <w:tcW w:w="5000" w:type="pct"/>
            <w:gridSpan w:val="10"/>
            <w:shd w:val="clear" w:color="auto" w:fill="auto"/>
          </w:tcPr>
          <w:p w:rsidR="007A48A3" w:rsidRPr="00FA5E56" w:rsidRDefault="007A48A3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Presentaciones en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Power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Point</w:t>
            </w:r>
          </w:p>
          <w:p w:rsidR="007A48A3" w:rsidRPr="00FA5E56" w:rsidRDefault="007A48A3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*Organizadores Gráficos</w:t>
            </w:r>
          </w:p>
          <w:p w:rsidR="007A48A3" w:rsidRPr="00FA5E56" w:rsidRDefault="007A48A3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*DVD</w:t>
            </w:r>
          </w:p>
          <w:p w:rsidR="007A48A3" w:rsidRPr="00FA5E56" w:rsidRDefault="007A48A3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*Papelografo</w:t>
            </w:r>
          </w:p>
          <w:p w:rsidR="007A48A3" w:rsidRPr="00FA5E56" w:rsidRDefault="007A48A3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*Cañón</w:t>
            </w:r>
          </w:p>
          <w:p w:rsidR="007A48A3" w:rsidRPr="00FA5E56" w:rsidRDefault="007A48A3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*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Lap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top</w:t>
            </w:r>
          </w:p>
          <w:p w:rsidR="007A48A3" w:rsidRPr="003D7467" w:rsidRDefault="007A48A3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*Materiales Diversos (cortometrajes, hojas de colores, revistas, redes sociales, plumones, colores, block de dibujo, periódico, etc.</w:t>
            </w:r>
          </w:p>
        </w:tc>
      </w:tr>
      <w:tr w:rsidR="007A48A3" w:rsidRPr="000D0CF3" w:rsidTr="00820E13">
        <w:trPr>
          <w:trHeight w:val="326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7A48A3" w:rsidRPr="00446AC7" w:rsidRDefault="007A48A3" w:rsidP="00820E1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43423E" w:rsidRPr="000D0CF3" w:rsidTr="00820E13">
        <w:trPr>
          <w:trHeight w:val="699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43423E" w:rsidRPr="00FA5E56" w:rsidRDefault="0043423E" w:rsidP="00C76D5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3423E" w:rsidRPr="00FA5E56" w:rsidRDefault="0043423E" w:rsidP="00C76D5B">
            <w:pPr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-I</w:t>
            </w:r>
            <w:r w:rsidRPr="00FA5E56">
              <w:rPr>
                <w:rFonts w:ascii="Arial" w:hAnsi="Arial" w:cs="Arial"/>
                <w:sz w:val="20"/>
                <w:szCs w:val="20"/>
              </w:rPr>
              <w:t>investigación, Análisis y Síntesis de materiales bibliográficos, visuales y auditivos.</w:t>
            </w:r>
          </w:p>
          <w:p w:rsidR="0043423E" w:rsidRPr="00FA5E56" w:rsidRDefault="0043423E" w:rsidP="00C76D5B">
            <w:pPr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>-Selecciona imágenes diversas.</w:t>
            </w:r>
          </w:p>
          <w:p w:rsidR="0043423E" w:rsidRPr="00FA5E56" w:rsidRDefault="0043423E" w:rsidP="00C76D5B">
            <w:pPr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>-Exposición y presentación de material audiovisuales.</w:t>
            </w:r>
          </w:p>
        </w:tc>
      </w:tr>
      <w:tr w:rsidR="0043423E" w:rsidRPr="000D0CF3" w:rsidTr="00820E13">
        <w:trPr>
          <w:trHeight w:val="20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43423E" w:rsidRPr="000D0CF3" w:rsidRDefault="0043423E" w:rsidP="00820E1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43423E" w:rsidRPr="000D0CF3" w:rsidTr="00820E13">
        <w:trPr>
          <w:trHeight w:val="42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43423E" w:rsidRPr="00FA5E56" w:rsidRDefault="0043423E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3423E" w:rsidRPr="00FA5E56" w:rsidRDefault="0043423E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-Collage</w:t>
            </w:r>
          </w:p>
          <w:p w:rsidR="0043423E" w:rsidRPr="00FA5E56" w:rsidRDefault="0043423E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-Reportes de lecturas</w:t>
            </w:r>
          </w:p>
          <w:p w:rsidR="0043423E" w:rsidRPr="00FA5E56" w:rsidRDefault="0043423E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-Organizadores Gráficos</w:t>
            </w:r>
          </w:p>
          <w:p w:rsidR="0043423E" w:rsidRPr="00FA5E56" w:rsidRDefault="0043423E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-Mapas Conceptuales </w:t>
            </w:r>
          </w:p>
          <w:p w:rsidR="0043423E" w:rsidRPr="00FA5E56" w:rsidRDefault="0043423E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-Esquemas</w:t>
            </w:r>
          </w:p>
          <w:p w:rsidR="0043423E" w:rsidRPr="00FA5E56" w:rsidRDefault="0043423E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-Portafolio</w:t>
            </w:r>
          </w:p>
          <w:p w:rsidR="0043423E" w:rsidRPr="00FA5E56" w:rsidRDefault="0043423E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-Presentaciones utilizando TIC´S</w:t>
            </w:r>
          </w:p>
          <w:p w:rsidR="0043423E" w:rsidRPr="00FA5E56" w:rsidRDefault="0043423E" w:rsidP="00C76D5B">
            <w:pPr>
              <w:jc w:val="both"/>
              <w:rPr>
                <w:b/>
                <w:color w:val="FF0000"/>
                <w:sz w:val="20"/>
                <w:szCs w:val="20"/>
                <w:lang w:val="es-ES"/>
              </w:rPr>
            </w:pPr>
          </w:p>
        </w:tc>
      </w:tr>
      <w:tr w:rsidR="0043423E" w:rsidRPr="000D0CF3" w:rsidTr="00820E13">
        <w:trPr>
          <w:trHeight w:val="311"/>
        </w:trPr>
        <w:tc>
          <w:tcPr>
            <w:tcW w:w="5000" w:type="pct"/>
            <w:gridSpan w:val="10"/>
            <w:shd w:val="clear" w:color="auto" w:fill="FABF8F"/>
          </w:tcPr>
          <w:p w:rsidR="0043423E" w:rsidRPr="00474BB4" w:rsidRDefault="0043423E" w:rsidP="00820E1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870C3E" w:rsidRPr="000D0CF3" w:rsidTr="00820E13">
        <w:trPr>
          <w:trHeight w:val="2688"/>
        </w:trPr>
        <w:tc>
          <w:tcPr>
            <w:tcW w:w="1950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70C3E" w:rsidRPr="000D0CF3" w:rsidRDefault="00870C3E" w:rsidP="00820E1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870C3E" w:rsidRDefault="00870C3E" w:rsidP="00820E13">
            <w:pPr>
              <w:jc w:val="both"/>
              <w:rPr>
                <w:i/>
                <w:color w:val="FF0000"/>
                <w:lang w:val="es-ES"/>
              </w:rPr>
            </w:pPr>
          </w:p>
          <w:p w:rsidR="0055046D" w:rsidRPr="00FA5E56" w:rsidRDefault="0055046D" w:rsidP="0055046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Cuestionario</w:t>
            </w:r>
          </w:p>
          <w:p w:rsidR="0055046D" w:rsidRDefault="0055046D" w:rsidP="0055046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Lluvia de Ideas</w:t>
            </w:r>
          </w:p>
          <w:p w:rsidR="0055046D" w:rsidRPr="000D0CF3" w:rsidRDefault="0055046D" w:rsidP="00820E13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460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70C3E" w:rsidRPr="00FA5E56" w:rsidRDefault="00870C3E" w:rsidP="00C76D5B">
            <w:pPr>
              <w:jc w:val="both"/>
              <w:rPr>
                <w:b/>
                <w:sz w:val="20"/>
                <w:szCs w:val="20"/>
                <w:lang w:val="es-ES"/>
              </w:rPr>
            </w:pPr>
            <w:r w:rsidRPr="00FA5E56">
              <w:rPr>
                <w:b/>
                <w:sz w:val="20"/>
                <w:szCs w:val="20"/>
                <w:lang w:val="es-ES"/>
              </w:rPr>
              <w:t>Formativa:</w:t>
            </w:r>
          </w:p>
          <w:p w:rsidR="00870C3E" w:rsidRPr="00FA5E56" w:rsidRDefault="00870C3E" w:rsidP="00C76D5B">
            <w:pPr>
              <w:jc w:val="both"/>
              <w:rPr>
                <w:i/>
                <w:color w:val="FF0000"/>
                <w:sz w:val="20"/>
                <w:szCs w:val="20"/>
                <w:lang w:val="es-ES"/>
              </w:rPr>
            </w:pPr>
          </w:p>
          <w:p w:rsidR="00870C3E" w:rsidRPr="00FA5E56" w:rsidRDefault="00870C3E" w:rsidP="00C76D5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Collage</w:t>
            </w:r>
          </w:p>
          <w:p w:rsidR="00870C3E" w:rsidRPr="00FA5E56" w:rsidRDefault="00870C3E" w:rsidP="00C76D5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Organizadores Gráficos</w:t>
            </w:r>
          </w:p>
          <w:p w:rsidR="00870C3E" w:rsidRPr="00FA5E56" w:rsidRDefault="00870C3E" w:rsidP="00C76D5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Presentaciones utilizando TIC’S</w:t>
            </w:r>
          </w:p>
          <w:p w:rsidR="00870C3E" w:rsidRPr="00FA5E56" w:rsidRDefault="00870C3E" w:rsidP="00C76D5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Reporte de Lectura</w:t>
            </w:r>
          </w:p>
          <w:p w:rsidR="00870C3E" w:rsidRPr="00FA5E56" w:rsidRDefault="00870C3E" w:rsidP="00C76D5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Mapa Conceptual</w:t>
            </w:r>
          </w:p>
          <w:p w:rsidR="00870C3E" w:rsidRPr="003D7467" w:rsidRDefault="00870C3E" w:rsidP="00C76D5B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Esquem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</w:p>
        </w:tc>
        <w:tc>
          <w:tcPr>
            <w:tcW w:w="1590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0C3E" w:rsidRPr="000D0CF3" w:rsidRDefault="00870C3E" w:rsidP="00820E1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870C3E" w:rsidRDefault="00870C3E" w:rsidP="00820E13">
            <w:pPr>
              <w:jc w:val="both"/>
              <w:rPr>
                <w:i/>
                <w:color w:val="FF0000"/>
                <w:lang w:val="es-ES"/>
              </w:rPr>
            </w:pPr>
          </w:p>
          <w:p w:rsidR="00870C3E" w:rsidRPr="00FA5E56" w:rsidRDefault="00870C3E" w:rsidP="00870C3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Portafolio</w:t>
            </w:r>
          </w:p>
          <w:p w:rsidR="00870C3E" w:rsidRDefault="00870C3E" w:rsidP="00870C3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Productos finales evidénciales (papelografo, reportes, tareas, etc.)</w:t>
            </w:r>
          </w:p>
          <w:p w:rsidR="0055046D" w:rsidRPr="00FA5E56" w:rsidRDefault="0055046D" w:rsidP="00870C3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Examen</w:t>
            </w:r>
          </w:p>
          <w:p w:rsidR="00870C3E" w:rsidRPr="000D0CF3" w:rsidRDefault="00870C3E" w:rsidP="00870C3E">
            <w:pPr>
              <w:jc w:val="both"/>
              <w:rPr>
                <w:b/>
                <w:i/>
                <w:lang w:val="es-ES"/>
              </w:rPr>
            </w:pPr>
          </w:p>
        </w:tc>
      </w:tr>
      <w:tr w:rsidR="00870C3E" w:rsidRPr="000D0CF3" w:rsidTr="00820E13">
        <w:trPr>
          <w:trHeight w:val="32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870C3E" w:rsidRPr="000D0CF3" w:rsidRDefault="00870C3E" w:rsidP="00820E1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55046D" w:rsidRPr="000D0CF3" w:rsidTr="00820E13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55046D" w:rsidRPr="00FA5E56" w:rsidRDefault="0055046D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5046D" w:rsidRPr="00FA5E56" w:rsidRDefault="0055046D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Chavez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Godinez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,</w:t>
            </w:r>
            <w:proofErr w:type="gram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L. Guillermo. 2010,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Aprecicaión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 xml:space="preserve"> Del Arte; Ed.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s-ES"/>
              </w:rPr>
              <w:t>Novaars</w:t>
            </w:r>
            <w:proofErr w:type="spellEnd"/>
          </w:p>
          <w:p w:rsidR="0055046D" w:rsidRPr="00FA5E56" w:rsidRDefault="0055046D" w:rsidP="00C76D5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70C3E" w:rsidRPr="000D0CF3" w:rsidTr="00820E13">
        <w:trPr>
          <w:trHeight w:val="39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870C3E" w:rsidRPr="000D0CF3" w:rsidRDefault="00870C3E" w:rsidP="00820E1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C93061" w:rsidRPr="000D0CF3" w:rsidTr="00820E13">
        <w:trPr>
          <w:trHeight w:val="585"/>
        </w:trPr>
        <w:tc>
          <w:tcPr>
            <w:tcW w:w="5000" w:type="pct"/>
            <w:gridSpan w:val="10"/>
            <w:shd w:val="clear" w:color="auto" w:fill="auto"/>
          </w:tcPr>
          <w:p w:rsidR="00C93061" w:rsidRPr="00FA5E56" w:rsidRDefault="00C93061" w:rsidP="00C76D5B">
            <w:pPr>
              <w:pStyle w:val="Prrafodelista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3061" w:rsidRPr="00FA5E56" w:rsidRDefault="00C93061" w:rsidP="00C76D5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Chávez Godínez, L.G., Rodríguez García, M.Y. (2010)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Apreciación del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Escolares de Occidente.</w:t>
            </w:r>
          </w:p>
          <w:p w:rsidR="00C93061" w:rsidRPr="00FA5E56" w:rsidRDefault="00C93061" w:rsidP="00C76D5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Luévano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 Ruiz, M. Aguilar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Ruvalcaba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>, F</w:t>
            </w:r>
            <w:proofErr w:type="gramStart"/>
            <w:r w:rsidRPr="00FA5E56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FA5E56">
              <w:rPr>
                <w:rFonts w:ascii="Arial" w:hAnsi="Arial" w:cs="Arial"/>
                <w:sz w:val="20"/>
                <w:szCs w:val="20"/>
              </w:rPr>
              <w:t xml:space="preserve">2011).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Apreciación del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Umbral.</w:t>
            </w:r>
          </w:p>
          <w:p w:rsidR="00C93061" w:rsidRPr="00FA5E56" w:rsidRDefault="00C93061" w:rsidP="00C76D5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>Lozano Martínez, G.</w:t>
            </w:r>
            <w:proofErr w:type="gramStart"/>
            <w:r w:rsidRPr="00FA5E56">
              <w:rPr>
                <w:rFonts w:ascii="Arial" w:hAnsi="Arial" w:cs="Arial"/>
                <w:sz w:val="20"/>
                <w:szCs w:val="20"/>
              </w:rPr>
              <w:t>,(</w:t>
            </w:r>
            <w:proofErr w:type="gramEnd"/>
            <w:r w:rsidRPr="00FA5E56">
              <w:rPr>
                <w:rFonts w:ascii="Arial" w:hAnsi="Arial" w:cs="Arial"/>
                <w:sz w:val="20"/>
                <w:szCs w:val="20"/>
              </w:rPr>
              <w:t xml:space="preserve">2013)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Apreciación del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 xml:space="preserve">. Editorial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Novaars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3061" w:rsidRPr="00FA5E56" w:rsidRDefault="00C93061" w:rsidP="00C76D5B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Fleming, W.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Arte, música e ideas</w:t>
            </w:r>
            <w:r w:rsidRPr="00FA5E5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A5E56">
              <w:rPr>
                <w:rFonts w:ascii="Arial" w:hAnsi="Arial" w:cs="Arial"/>
                <w:sz w:val="20"/>
                <w:szCs w:val="20"/>
                <w:lang w:val="en-US"/>
              </w:rPr>
              <w:t xml:space="preserve">Editorial Mc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  <w:lang w:val="en-US"/>
              </w:rPr>
              <w:t>Graw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  <w:lang w:val="en-US"/>
              </w:rPr>
              <w:t xml:space="preserve"> Hill</w:t>
            </w:r>
          </w:p>
          <w:p w:rsidR="00C93061" w:rsidRPr="00FA5E56" w:rsidRDefault="00C93061" w:rsidP="00C76D5B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Hauser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, A. (2005).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Historia social de la literatura y 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 xml:space="preserve">. Editorial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Novoprint</w:t>
            </w:r>
            <w:proofErr w:type="spellEnd"/>
          </w:p>
          <w:p w:rsidR="00C93061" w:rsidRPr="00FA5E56" w:rsidRDefault="00C93061" w:rsidP="00C76D5B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Lozano Fuentes J.M. (2007)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Historia del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Patria</w:t>
            </w:r>
          </w:p>
          <w:p w:rsidR="00C93061" w:rsidRPr="00FA5E56" w:rsidRDefault="00C93061" w:rsidP="00C76D5B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Aguirre Gutiérrez, M.R. (2010)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Para entender el arte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Minerva</w:t>
            </w:r>
          </w:p>
          <w:p w:rsidR="00C93061" w:rsidRPr="00FA5E56" w:rsidRDefault="00C93061" w:rsidP="00C76D5B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Acha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, J. (2008)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La apreciación artística y sus efectos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Trillas.</w:t>
            </w:r>
          </w:p>
          <w:p w:rsidR="00C93061" w:rsidRPr="00AC66DB" w:rsidRDefault="00C93061" w:rsidP="00C76D5B">
            <w:pPr>
              <w:pStyle w:val="Prrafodelista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Flores Salazar, A.V., Gómez Huerta, M.L., Sierra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Villarruel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, B. (2011) </w:t>
            </w:r>
            <w:r w:rsidRPr="00FA5E56">
              <w:rPr>
                <w:rFonts w:ascii="Arial" w:hAnsi="Arial" w:cs="Arial"/>
                <w:i/>
                <w:sz w:val="20"/>
                <w:szCs w:val="20"/>
              </w:rPr>
              <w:t>Apreciación de lo artístico. Lo visual y auditivo en la cotidianidad urbana</w:t>
            </w:r>
            <w:r w:rsidRPr="00FA5E56">
              <w:rPr>
                <w:rFonts w:ascii="Arial" w:hAnsi="Arial" w:cs="Arial"/>
                <w:sz w:val="20"/>
                <w:szCs w:val="20"/>
              </w:rPr>
              <w:t>. Editorial Patria.</w:t>
            </w:r>
          </w:p>
        </w:tc>
      </w:tr>
      <w:tr w:rsidR="00870C3E" w:rsidRPr="000D0CF3" w:rsidTr="00820E13">
        <w:trPr>
          <w:trHeight w:val="323"/>
        </w:trPr>
        <w:tc>
          <w:tcPr>
            <w:tcW w:w="5000" w:type="pct"/>
            <w:gridSpan w:val="10"/>
            <w:shd w:val="clear" w:color="auto" w:fill="FABF8F"/>
          </w:tcPr>
          <w:p w:rsidR="00870C3E" w:rsidRPr="00474BB4" w:rsidRDefault="00870C3E" w:rsidP="00820E1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10. ANEXOS</w:t>
            </w:r>
          </w:p>
        </w:tc>
      </w:tr>
      <w:tr w:rsidR="00C93061" w:rsidRPr="000D0CF3" w:rsidTr="00820E13">
        <w:trPr>
          <w:trHeight w:val="32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93061" w:rsidRPr="00FA5E56" w:rsidRDefault="00AC66DB" w:rsidP="00C76D5B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Solana, I. </w:t>
            </w:r>
            <w:r w:rsidR="00C93061" w:rsidRPr="00FA5E56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Un pensamiento emergente sobre el arte contemporáneo. </w:t>
            </w:r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Andamios: Revista de </w:t>
            </w:r>
            <w:proofErr w:type="spellStart"/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>Investigacion</w:t>
            </w:r>
            <w:proofErr w:type="spellEnd"/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 Social diciembre 2009, Vol. 6 </w:t>
            </w:r>
            <w:proofErr w:type="spellStart"/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>Issue</w:t>
            </w:r>
            <w:proofErr w:type="spellEnd"/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 12, p. 249-277. Consultado el 19 de Noviembre de 2010 en la base de datos </w:t>
            </w:r>
            <w:proofErr w:type="spellStart"/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>SocINDEX</w:t>
            </w:r>
            <w:proofErr w:type="spellEnd"/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>with</w:t>
            </w:r>
            <w:proofErr w:type="spellEnd"/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 Full </w:t>
            </w:r>
            <w:proofErr w:type="spellStart"/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>Text</w:t>
            </w:r>
            <w:proofErr w:type="spellEnd"/>
            <w:r w:rsidR="00C93061" w:rsidRPr="00FA5E56">
              <w:rPr>
                <w:rFonts w:ascii="Arial" w:hAnsi="Arial" w:cs="Arial"/>
                <w:color w:val="auto"/>
                <w:sz w:val="20"/>
                <w:szCs w:val="20"/>
              </w:rPr>
              <w:t xml:space="preserve"> (EBSCO). </w:t>
            </w:r>
          </w:p>
          <w:p w:rsidR="00C93061" w:rsidRPr="00AC66DB" w:rsidRDefault="00C93061" w:rsidP="00C76D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E56">
              <w:rPr>
                <w:rFonts w:ascii="Arial" w:hAnsi="Arial" w:cs="Arial"/>
                <w:sz w:val="20"/>
                <w:szCs w:val="20"/>
              </w:rPr>
              <w:t xml:space="preserve">-GAMA, L. E. </w:t>
            </w:r>
            <w:r w:rsidRPr="00FA5E56">
              <w:rPr>
                <w:rFonts w:ascii="Arial" w:hAnsi="Arial" w:cs="Arial"/>
                <w:i/>
                <w:iCs/>
                <w:sz w:val="20"/>
                <w:szCs w:val="20"/>
              </w:rPr>
              <w:t>Arte y política como interpretación</w:t>
            </w:r>
            <w:r w:rsidRPr="00FA5E56">
              <w:rPr>
                <w:rFonts w:ascii="Arial" w:hAnsi="Arial" w:cs="Arial"/>
                <w:sz w:val="20"/>
                <w:szCs w:val="20"/>
              </w:rPr>
              <w:t xml:space="preserve">. Revista de Estudios Sociales diciembre 2009,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Issue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 34, p99-111. Consultado el 19 de Noviembre de 2010 en la base de datos de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SocINDEX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 Full </w:t>
            </w:r>
            <w:proofErr w:type="spellStart"/>
            <w:r w:rsidRPr="00FA5E56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FA5E56">
              <w:rPr>
                <w:rFonts w:ascii="Arial" w:hAnsi="Arial" w:cs="Arial"/>
                <w:sz w:val="20"/>
                <w:szCs w:val="20"/>
              </w:rPr>
              <w:t xml:space="preserve"> (EBSCO).</w:t>
            </w:r>
          </w:p>
        </w:tc>
      </w:tr>
    </w:tbl>
    <w:p w:rsidR="00C018DB" w:rsidRDefault="00C018DB" w:rsidP="00C018DB">
      <w:pPr>
        <w:jc w:val="center"/>
        <w:rPr>
          <w:b/>
        </w:rPr>
      </w:pPr>
    </w:p>
    <w:p w:rsidR="00F613D3" w:rsidRDefault="00F613D3" w:rsidP="00C018DB">
      <w:pPr>
        <w:jc w:val="center"/>
        <w:rPr>
          <w:b/>
        </w:rPr>
      </w:pPr>
      <w:r>
        <w:rPr>
          <w:b/>
        </w:rPr>
        <w:t>“A T E N T A M E N T E”</w:t>
      </w:r>
    </w:p>
    <w:p w:rsidR="00C018DB" w:rsidRPr="000E7878" w:rsidRDefault="000E7878" w:rsidP="000E7878">
      <w:pPr>
        <w:tabs>
          <w:tab w:val="left" w:pos="5910"/>
        </w:tabs>
        <w:jc w:val="center"/>
        <w:rPr>
          <w:rFonts w:ascii="Arial" w:hAnsi="Arial" w:cs="Arial"/>
          <w:sz w:val="20"/>
          <w:szCs w:val="20"/>
        </w:rPr>
      </w:pPr>
      <w:r w:rsidRPr="000E7878">
        <w:rPr>
          <w:sz w:val="20"/>
          <w:szCs w:val="20"/>
        </w:rPr>
        <w:t>Guadalajara, Jalisco a 17 de Julio de 2015</w:t>
      </w:r>
    </w:p>
    <w:p w:rsidR="00C018DB" w:rsidRDefault="00C018DB" w:rsidP="0073292F">
      <w:pPr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72"/>
        <w:gridCol w:w="6572"/>
      </w:tblGrid>
      <w:tr w:rsidR="00A90F6C" w:rsidRPr="00470764" w:rsidTr="000A13E5">
        <w:tc>
          <w:tcPr>
            <w:tcW w:w="6572" w:type="dxa"/>
          </w:tcPr>
          <w:p w:rsidR="00A90F6C" w:rsidRPr="00470764" w:rsidRDefault="00A90F6C" w:rsidP="005A4E4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  <w:u w:val="single"/>
              </w:rPr>
              <w:t>ALDANA GUEVARA  LIZETTE</w:t>
            </w:r>
          </w:p>
        </w:tc>
        <w:tc>
          <w:tcPr>
            <w:tcW w:w="6572" w:type="dxa"/>
          </w:tcPr>
          <w:p w:rsidR="00A90F6C" w:rsidRPr="00470764" w:rsidRDefault="00B9563C" w:rsidP="005A4E4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  <w:u w:val="single"/>
              </w:rPr>
              <w:t>ARIAS  MARTINEZ  ESTELA DEL  ROCIO</w:t>
            </w:r>
          </w:p>
        </w:tc>
      </w:tr>
      <w:tr w:rsidR="000A13E5" w:rsidRPr="00470764" w:rsidTr="000A13E5">
        <w:tc>
          <w:tcPr>
            <w:tcW w:w="6572" w:type="dxa"/>
          </w:tcPr>
          <w:p w:rsidR="000A13E5" w:rsidRPr="00470764" w:rsidRDefault="000A13E5" w:rsidP="005A4E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</w:rPr>
              <w:t>Nombre y Firma del miembro de la Academia Participante</w:t>
            </w:r>
          </w:p>
        </w:tc>
        <w:tc>
          <w:tcPr>
            <w:tcW w:w="6572" w:type="dxa"/>
          </w:tcPr>
          <w:p w:rsidR="000A13E5" w:rsidRPr="00470764" w:rsidRDefault="000A13E5" w:rsidP="00C76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</w:rPr>
              <w:t>Nombre y Firma del miembro de la Academia Participante</w:t>
            </w:r>
          </w:p>
        </w:tc>
      </w:tr>
    </w:tbl>
    <w:p w:rsidR="00A90F6C" w:rsidRDefault="00A90F6C" w:rsidP="005A4E46">
      <w:pPr>
        <w:jc w:val="center"/>
        <w:rPr>
          <w:b/>
        </w:rPr>
      </w:pPr>
    </w:p>
    <w:p w:rsidR="00A90F6C" w:rsidRDefault="00A90F6C" w:rsidP="005A4E46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72"/>
        <w:gridCol w:w="6572"/>
      </w:tblGrid>
      <w:tr w:rsidR="00766573" w:rsidRPr="00470764" w:rsidTr="00AC66DB">
        <w:tc>
          <w:tcPr>
            <w:tcW w:w="6572" w:type="dxa"/>
          </w:tcPr>
          <w:p w:rsidR="00766573" w:rsidRPr="00470764" w:rsidRDefault="00766573" w:rsidP="005A4E4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LEDESMA QUIÑONEZ LEONOR ALICIA </w:t>
            </w:r>
          </w:p>
        </w:tc>
        <w:tc>
          <w:tcPr>
            <w:tcW w:w="6572" w:type="dxa"/>
          </w:tcPr>
          <w:p w:rsidR="00766573" w:rsidRPr="00470764" w:rsidRDefault="00766573" w:rsidP="005A4E4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  <w:u w:val="single"/>
              </w:rPr>
              <w:t>LEDESMA RIOS JESUS</w:t>
            </w:r>
          </w:p>
        </w:tc>
      </w:tr>
      <w:tr w:rsidR="00766573" w:rsidRPr="00470764" w:rsidTr="00AC66DB">
        <w:tc>
          <w:tcPr>
            <w:tcW w:w="6572" w:type="dxa"/>
          </w:tcPr>
          <w:p w:rsidR="00766573" w:rsidRPr="00470764" w:rsidRDefault="00AC66DB" w:rsidP="005A4E46">
            <w:pPr>
              <w:jc w:val="center"/>
              <w:rPr>
                <w:b/>
                <w:sz w:val="18"/>
                <w:szCs w:val="18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</w:rPr>
              <w:t>Nombre y Firma del miembro de la Academia Participante</w:t>
            </w:r>
          </w:p>
        </w:tc>
        <w:tc>
          <w:tcPr>
            <w:tcW w:w="6572" w:type="dxa"/>
          </w:tcPr>
          <w:p w:rsidR="00766573" w:rsidRPr="00470764" w:rsidRDefault="00AC66DB" w:rsidP="005A4E46">
            <w:pPr>
              <w:jc w:val="center"/>
              <w:rPr>
                <w:b/>
                <w:sz w:val="18"/>
                <w:szCs w:val="18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</w:rPr>
              <w:t>Nombre y Firma del miembro de la Academia Participante</w:t>
            </w:r>
          </w:p>
        </w:tc>
      </w:tr>
    </w:tbl>
    <w:p w:rsidR="005A4E46" w:rsidRDefault="005A4E46" w:rsidP="005A4E46">
      <w:pPr>
        <w:jc w:val="both"/>
        <w:rPr>
          <w:lang w:val="es-ES"/>
        </w:rPr>
      </w:pPr>
    </w:p>
    <w:p w:rsidR="005A4E46" w:rsidRPr="00AC66DB" w:rsidRDefault="005A4E46" w:rsidP="00AC66DB">
      <w:pPr>
        <w:jc w:val="center"/>
        <w:rPr>
          <w:b/>
          <w:lang w:val="es-ES"/>
        </w:rPr>
      </w:pPr>
      <w:proofErr w:type="spellStart"/>
      <w:r w:rsidRPr="00F44E23">
        <w:rPr>
          <w:b/>
          <w:lang w:val="es-ES"/>
        </w:rPr>
        <w:t>Vo</w:t>
      </w:r>
      <w:proofErr w:type="spellEnd"/>
      <w:r w:rsidRPr="00F44E23">
        <w:rPr>
          <w:b/>
          <w:lang w:val="es-ES"/>
        </w:rPr>
        <w:t>. Bo.</w:t>
      </w:r>
    </w:p>
    <w:p w:rsidR="005A4E46" w:rsidRDefault="005A4E46" w:rsidP="005A4E4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72"/>
        <w:gridCol w:w="6572"/>
      </w:tblGrid>
      <w:tr w:rsidR="00B048CD" w:rsidRPr="00470764" w:rsidTr="00C76D5B">
        <w:tc>
          <w:tcPr>
            <w:tcW w:w="6572" w:type="dxa"/>
          </w:tcPr>
          <w:p w:rsidR="00B048CD" w:rsidRPr="00470764" w:rsidRDefault="003712C9" w:rsidP="00C76D5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  <w:u w:val="single"/>
              </w:rPr>
              <w:t>MTRO. SERGIO MENDOZA CORNEJO</w:t>
            </w:r>
            <w:r w:rsidR="00B048CD" w:rsidRPr="0047076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6572" w:type="dxa"/>
          </w:tcPr>
          <w:p w:rsidR="00B048CD" w:rsidRPr="00470764" w:rsidRDefault="003712C9" w:rsidP="00C76D5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ARQ.  </w:t>
            </w:r>
            <w:r w:rsidR="00B048CD" w:rsidRPr="00470764">
              <w:rPr>
                <w:rFonts w:ascii="Arial" w:hAnsi="Arial" w:cs="Arial"/>
                <w:b/>
                <w:sz w:val="18"/>
                <w:szCs w:val="18"/>
                <w:u w:val="single"/>
              </w:rPr>
              <w:t>LEDESMA RIOS JESUS</w:t>
            </w:r>
          </w:p>
        </w:tc>
      </w:tr>
      <w:tr w:rsidR="00B048CD" w:rsidRPr="00470764" w:rsidTr="00C76D5B">
        <w:tc>
          <w:tcPr>
            <w:tcW w:w="6572" w:type="dxa"/>
          </w:tcPr>
          <w:p w:rsidR="00B048CD" w:rsidRPr="00470764" w:rsidRDefault="00B048CD" w:rsidP="00C76D5B">
            <w:pPr>
              <w:jc w:val="center"/>
              <w:rPr>
                <w:b/>
                <w:sz w:val="18"/>
                <w:szCs w:val="18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</w:rPr>
              <w:t>Nombre y Firma del Jefe de Departamento</w:t>
            </w:r>
          </w:p>
        </w:tc>
        <w:tc>
          <w:tcPr>
            <w:tcW w:w="6572" w:type="dxa"/>
          </w:tcPr>
          <w:p w:rsidR="00B048CD" w:rsidRPr="00470764" w:rsidRDefault="00B048CD" w:rsidP="00C76D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</w:rPr>
              <w:t>Nombre y Firma del Responsable de Academia</w:t>
            </w:r>
          </w:p>
          <w:p w:rsidR="00B048CD" w:rsidRPr="00470764" w:rsidRDefault="00B048CD" w:rsidP="00C76D5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66DB" w:rsidRPr="00470764" w:rsidTr="003712C9">
        <w:tc>
          <w:tcPr>
            <w:tcW w:w="13144" w:type="dxa"/>
            <w:gridSpan w:val="2"/>
          </w:tcPr>
          <w:p w:rsidR="00AC66DB" w:rsidRPr="00470764" w:rsidRDefault="003712C9" w:rsidP="00AC66DB">
            <w:pPr>
              <w:jc w:val="center"/>
              <w:rPr>
                <w:sz w:val="18"/>
                <w:szCs w:val="18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MTRA. </w:t>
            </w:r>
            <w:r w:rsidR="00B048CD" w:rsidRPr="00470764">
              <w:rPr>
                <w:rFonts w:ascii="Arial" w:hAnsi="Arial" w:cs="Arial"/>
                <w:b/>
                <w:sz w:val="18"/>
                <w:szCs w:val="18"/>
                <w:u w:val="single"/>
              </w:rPr>
              <w:t>LEDESMA QUIÑONEZ LEONOR ALICIA</w:t>
            </w:r>
          </w:p>
        </w:tc>
      </w:tr>
      <w:tr w:rsidR="00AC66DB" w:rsidRPr="00470764" w:rsidTr="003712C9">
        <w:tc>
          <w:tcPr>
            <w:tcW w:w="13144" w:type="dxa"/>
            <w:gridSpan w:val="2"/>
          </w:tcPr>
          <w:p w:rsidR="00B048CD" w:rsidRPr="00470764" w:rsidRDefault="00B048CD" w:rsidP="00B04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0764">
              <w:rPr>
                <w:rFonts w:ascii="Arial" w:hAnsi="Arial" w:cs="Arial"/>
                <w:b/>
                <w:sz w:val="18"/>
                <w:szCs w:val="18"/>
              </w:rPr>
              <w:t>Nombre y Firma del Responsable de la Unidad de Aprendizaje</w:t>
            </w:r>
          </w:p>
          <w:p w:rsidR="00AC66DB" w:rsidRPr="00470764" w:rsidRDefault="00AC66DB" w:rsidP="00AC66DB">
            <w:pPr>
              <w:jc w:val="center"/>
              <w:rPr>
                <w:sz w:val="18"/>
                <w:szCs w:val="18"/>
              </w:rPr>
            </w:pPr>
          </w:p>
        </w:tc>
      </w:tr>
    </w:tbl>
    <w:p w:rsidR="006431E5" w:rsidRDefault="006431E5" w:rsidP="0073292F"/>
    <w:sectPr w:rsidR="006431E5" w:rsidSect="00C018DB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84" w:rsidRDefault="006A1884" w:rsidP="005A4E46">
      <w:r>
        <w:separator/>
      </w:r>
    </w:p>
  </w:endnote>
  <w:endnote w:type="continuationSeparator" w:id="0">
    <w:p w:rsidR="006A1884" w:rsidRDefault="006A1884" w:rsidP="005A4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C76D5B" w:rsidRDefault="00D04298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2057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C76D5B" w:rsidRDefault="00D04298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C76D5B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73292F">
          <w:rPr>
            <w:noProof/>
            <w:sz w:val="18"/>
            <w:szCs w:val="18"/>
          </w:rPr>
          <w:t>16</w:t>
        </w:r>
        <w:r w:rsidRPr="006422A4">
          <w:rPr>
            <w:sz w:val="18"/>
            <w:szCs w:val="18"/>
          </w:rPr>
          <w:fldChar w:fldCharType="end"/>
        </w:r>
      </w:p>
    </w:sdtContent>
  </w:sdt>
  <w:p w:rsidR="00C76D5B" w:rsidRDefault="00C76D5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C76D5B" w:rsidRDefault="00D04298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2056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C76D5B" w:rsidRDefault="00D04298">
        <w:pPr>
          <w:pStyle w:val="Piedepgina"/>
          <w:jc w:val="center"/>
        </w:pPr>
        <w:fldSimple w:instr=" PAGE    \* MERGEFORMAT ">
          <w:r w:rsidR="0073292F">
            <w:rPr>
              <w:noProof/>
            </w:rPr>
            <w:t>1</w:t>
          </w:r>
        </w:fldSimple>
      </w:p>
    </w:sdtContent>
  </w:sdt>
  <w:p w:rsidR="00C76D5B" w:rsidRDefault="00C76D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84" w:rsidRDefault="006A1884" w:rsidP="005A4E46">
      <w:r>
        <w:separator/>
      </w:r>
    </w:p>
  </w:footnote>
  <w:footnote w:type="continuationSeparator" w:id="0">
    <w:p w:rsidR="006A1884" w:rsidRDefault="006A1884" w:rsidP="005A4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5B" w:rsidRDefault="00D04298" w:rsidP="00C018D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24.05pt;margin-top:16.55pt;width:259.85pt;height:16.5pt;z-index:25165977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C76D5B" w:rsidRDefault="00C76D5B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C76D5B"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6D5B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5B" w:rsidRDefault="00C76D5B" w:rsidP="00C018DB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429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4" type="#_x0000_t202" style="position:absolute;margin-left:33.4pt;margin-top:15.3pt;width:259.95pt;height:17.55pt;z-index:251657728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C76D5B" w:rsidRDefault="00C76D5B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526AD"/>
    <w:multiLevelType w:val="hybridMultilevel"/>
    <w:tmpl w:val="3B9076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0883"/>
    <w:multiLevelType w:val="hybridMultilevel"/>
    <w:tmpl w:val="62DCF310"/>
    <w:lvl w:ilvl="0" w:tplc="7DD8422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C2275"/>
    <w:multiLevelType w:val="hybridMultilevel"/>
    <w:tmpl w:val="C2DC000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B05EF"/>
    <w:multiLevelType w:val="hybridMultilevel"/>
    <w:tmpl w:val="DA56D812"/>
    <w:lvl w:ilvl="0" w:tplc="F6D4C82C">
      <w:start w:val="3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2FE70072"/>
    <w:multiLevelType w:val="hybridMultilevel"/>
    <w:tmpl w:val="E2D0FB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8689A"/>
    <w:multiLevelType w:val="hybridMultilevel"/>
    <w:tmpl w:val="2E667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72228"/>
    <w:multiLevelType w:val="hybridMultilevel"/>
    <w:tmpl w:val="C2DC000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865DB"/>
    <w:multiLevelType w:val="hybridMultilevel"/>
    <w:tmpl w:val="E15AD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9520C"/>
    <w:multiLevelType w:val="hybridMultilevel"/>
    <w:tmpl w:val="BC709F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83807"/>
    <w:multiLevelType w:val="hybridMultilevel"/>
    <w:tmpl w:val="A80669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E03B5"/>
    <w:multiLevelType w:val="hybridMultilevel"/>
    <w:tmpl w:val="A80669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E5065"/>
    <w:multiLevelType w:val="hybridMultilevel"/>
    <w:tmpl w:val="F98E7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202CF"/>
    <w:multiLevelType w:val="hybridMultilevel"/>
    <w:tmpl w:val="CEF05DE6"/>
    <w:lvl w:ilvl="0" w:tplc="7DD8422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F5B07"/>
    <w:multiLevelType w:val="hybridMultilevel"/>
    <w:tmpl w:val="33AE09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7764A"/>
    <w:multiLevelType w:val="hybridMultilevel"/>
    <w:tmpl w:val="996C47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951E9"/>
    <w:multiLevelType w:val="hybridMultilevel"/>
    <w:tmpl w:val="3522B26E"/>
    <w:lvl w:ilvl="0" w:tplc="E52E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9395A"/>
    <w:multiLevelType w:val="hybridMultilevel"/>
    <w:tmpl w:val="BD6C6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D1D90"/>
    <w:multiLevelType w:val="hybridMultilevel"/>
    <w:tmpl w:val="A80669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90FDE"/>
    <w:multiLevelType w:val="hybridMultilevel"/>
    <w:tmpl w:val="AD645B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F455A"/>
    <w:multiLevelType w:val="hybridMultilevel"/>
    <w:tmpl w:val="7D7A4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515F5"/>
    <w:multiLevelType w:val="hybridMultilevel"/>
    <w:tmpl w:val="353227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B3465"/>
    <w:multiLevelType w:val="hybridMultilevel"/>
    <w:tmpl w:val="24B6D60A"/>
    <w:lvl w:ilvl="0" w:tplc="CB8A0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734E4"/>
    <w:multiLevelType w:val="hybridMultilevel"/>
    <w:tmpl w:val="996C47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C5B8E"/>
    <w:multiLevelType w:val="hybridMultilevel"/>
    <w:tmpl w:val="2EE672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23"/>
  </w:num>
  <w:num w:numId="5">
    <w:abstractNumId w:val="11"/>
  </w:num>
  <w:num w:numId="6">
    <w:abstractNumId w:val="16"/>
  </w:num>
  <w:num w:numId="7">
    <w:abstractNumId w:val="13"/>
  </w:num>
  <w:num w:numId="8">
    <w:abstractNumId w:val="3"/>
  </w:num>
  <w:num w:numId="9">
    <w:abstractNumId w:val="17"/>
  </w:num>
  <w:num w:numId="10">
    <w:abstractNumId w:val="19"/>
  </w:num>
  <w:num w:numId="11">
    <w:abstractNumId w:val="15"/>
  </w:num>
  <w:num w:numId="12">
    <w:abstractNumId w:val="9"/>
  </w:num>
  <w:num w:numId="13">
    <w:abstractNumId w:val="5"/>
  </w:num>
  <w:num w:numId="14">
    <w:abstractNumId w:val="6"/>
  </w:num>
  <w:num w:numId="15">
    <w:abstractNumId w:val="12"/>
  </w:num>
  <w:num w:numId="16">
    <w:abstractNumId w:val="8"/>
  </w:num>
  <w:num w:numId="17">
    <w:abstractNumId w:val="2"/>
  </w:num>
  <w:num w:numId="18">
    <w:abstractNumId w:val="22"/>
  </w:num>
  <w:num w:numId="19">
    <w:abstractNumId w:val="20"/>
  </w:num>
  <w:num w:numId="20">
    <w:abstractNumId w:val="21"/>
  </w:num>
  <w:num w:numId="21">
    <w:abstractNumId w:val="10"/>
  </w:num>
  <w:num w:numId="22">
    <w:abstractNumId w:val="1"/>
  </w:num>
  <w:num w:numId="23">
    <w:abstractNumId w:val="18"/>
  </w:num>
  <w:num w:numId="24">
    <w:abstractNumId w:val="14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A4E46"/>
    <w:rsid w:val="00002131"/>
    <w:rsid w:val="00010191"/>
    <w:rsid w:val="00015F36"/>
    <w:rsid w:val="00027F82"/>
    <w:rsid w:val="00036116"/>
    <w:rsid w:val="00052397"/>
    <w:rsid w:val="0007129E"/>
    <w:rsid w:val="000773D8"/>
    <w:rsid w:val="000A13E5"/>
    <w:rsid w:val="000A4CBC"/>
    <w:rsid w:val="000C744F"/>
    <w:rsid w:val="000D768B"/>
    <w:rsid w:val="000E7878"/>
    <w:rsid w:val="000F7F36"/>
    <w:rsid w:val="001015BC"/>
    <w:rsid w:val="00125C14"/>
    <w:rsid w:val="00136553"/>
    <w:rsid w:val="00171250"/>
    <w:rsid w:val="00183A0E"/>
    <w:rsid w:val="001916F3"/>
    <w:rsid w:val="001B2073"/>
    <w:rsid w:val="001B36A3"/>
    <w:rsid w:val="001B6ECD"/>
    <w:rsid w:val="001E0990"/>
    <w:rsid w:val="002066C4"/>
    <w:rsid w:val="00211F4B"/>
    <w:rsid w:val="002132F9"/>
    <w:rsid w:val="002213DA"/>
    <w:rsid w:val="00282DFF"/>
    <w:rsid w:val="00285668"/>
    <w:rsid w:val="00294025"/>
    <w:rsid w:val="002A6CC8"/>
    <w:rsid w:val="002D24C2"/>
    <w:rsid w:val="002F1BB7"/>
    <w:rsid w:val="002F2054"/>
    <w:rsid w:val="00310DFA"/>
    <w:rsid w:val="00321FB3"/>
    <w:rsid w:val="003712C9"/>
    <w:rsid w:val="0039121D"/>
    <w:rsid w:val="003A0411"/>
    <w:rsid w:val="003D7467"/>
    <w:rsid w:val="004145A4"/>
    <w:rsid w:val="004203C8"/>
    <w:rsid w:val="0043423E"/>
    <w:rsid w:val="004359A0"/>
    <w:rsid w:val="00441088"/>
    <w:rsid w:val="004414B8"/>
    <w:rsid w:val="00453CCD"/>
    <w:rsid w:val="00470764"/>
    <w:rsid w:val="00493E22"/>
    <w:rsid w:val="004D43EC"/>
    <w:rsid w:val="004D4B7A"/>
    <w:rsid w:val="004D5E05"/>
    <w:rsid w:val="004E09E9"/>
    <w:rsid w:val="004E7659"/>
    <w:rsid w:val="00515202"/>
    <w:rsid w:val="005165AE"/>
    <w:rsid w:val="005308C3"/>
    <w:rsid w:val="0055046D"/>
    <w:rsid w:val="00593D03"/>
    <w:rsid w:val="005A4E46"/>
    <w:rsid w:val="005F417A"/>
    <w:rsid w:val="00601DC3"/>
    <w:rsid w:val="006431E5"/>
    <w:rsid w:val="0065030F"/>
    <w:rsid w:val="00660B49"/>
    <w:rsid w:val="00663B16"/>
    <w:rsid w:val="00673576"/>
    <w:rsid w:val="00676802"/>
    <w:rsid w:val="0068587F"/>
    <w:rsid w:val="00696EB9"/>
    <w:rsid w:val="006A1884"/>
    <w:rsid w:val="006A5A15"/>
    <w:rsid w:val="006B2654"/>
    <w:rsid w:val="006D5214"/>
    <w:rsid w:val="006D596F"/>
    <w:rsid w:val="006F58A2"/>
    <w:rsid w:val="007036CA"/>
    <w:rsid w:val="0071112B"/>
    <w:rsid w:val="0073275A"/>
    <w:rsid w:val="0073292F"/>
    <w:rsid w:val="0074035A"/>
    <w:rsid w:val="00740B8F"/>
    <w:rsid w:val="00750F53"/>
    <w:rsid w:val="00766573"/>
    <w:rsid w:val="007669F6"/>
    <w:rsid w:val="00790EF2"/>
    <w:rsid w:val="00795409"/>
    <w:rsid w:val="007A48A3"/>
    <w:rsid w:val="007B4688"/>
    <w:rsid w:val="007D32D2"/>
    <w:rsid w:val="007D5965"/>
    <w:rsid w:val="00802716"/>
    <w:rsid w:val="008027A6"/>
    <w:rsid w:val="0081398F"/>
    <w:rsid w:val="00820515"/>
    <w:rsid w:val="00820E13"/>
    <w:rsid w:val="00833368"/>
    <w:rsid w:val="0084305B"/>
    <w:rsid w:val="0085001A"/>
    <w:rsid w:val="00870C3E"/>
    <w:rsid w:val="008772CF"/>
    <w:rsid w:val="00883C66"/>
    <w:rsid w:val="00891B28"/>
    <w:rsid w:val="008B4B3A"/>
    <w:rsid w:val="008C5C82"/>
    <w:rsid w:val="008E16C3"/>
    <w:rsid w:val="00903912"/>
    <w:rsid w:val="009134BC"/>
    <w:rsid w:val="0092421A"/>
    <w:rsid w:val="0093160A"/>
    <w:rsid w:val="00934B67"/>
    <w:rsid w:val="009421B2"/>
    <w:rsid w:val="00942A8D"/>
    <w:rsid w:val="00945E0F"/>
    <w:rsid w:val="00952848"/>
    <w:rsid w:val="0097672C"/>
    <w:rsid w:val="009A7CC3"/>
    <w:rsid w:val="009E0E94"/>
    <w:rsid w:val="009F663A"/>
    <w:rsid w:val="00A02C01"/>
    <w:rsid w:val="00A541B2"/>
    <w:rsid w:val="00A67A53"/>
    <w:rsid w:val="00A73E5E"/>
    <w:rsid w:val="00A81854"/>
    <w:rsid w:val="00A8303F"/>
    <w:rsid w:val="00A83CC3"/>
    <w:rsid w:val="00A90F6C"/>
    <w:rsid w:val="00AB1AA5"/>
    <w:rsid w:val="00AB7E54"/>
    <w:rsid w:val="00AC66DB"/>
    <w:rsid w:val="00AF30B7"/>
    <w:rsid w:val="00B022A6"/>
    <w:rsid w:val="00B048CD"/>
    <w:rsid w:val="00B137A5"/>
    <w:rsid w:val="00B15C8D"/>
    <w:rsid w:val="00B343A6"/>
    <w:rsid w:val="00B46A0B"/>
    <w:rsid w:val="00B9563C"/>
    <w:rsid w:val="00BA34B2"/>
    <w:rsid w:val="00BC6122"/>
    <w:rsid w:val="00BD232B"/>
    <w:rsid w:val="00BF04A8"/>
    <w:rsid w:val="00C018DB"/>
    <w:rsid w:val="00C76D5B"/>
    <w:rsid w:val="00C93061"/>
    <w:rsid w:val="00C94E77"/>
    <w:rsid w:val="00CC5242"/>
    <w:rsid w:val="00CC6BAA"/>
    <w:rsid w:val="00CE2441"/>
    <w:rsid w:val="00CF0A6E"/>
    <w:rsid w:val="00CF0E09"/>
    <w:rsid w:val="00D04298"/>
    <w:rsid w:val="00D059A1"/>
    <w:rsid w:val="00D23BC7"/>
    <w:rsid w:val="00D37F35"/>
    <w:rsid w:val="00D45553"/>
    <w:rsid w:val="00DE3BF9"/>
    <w:rsid w:val="00DE6430"/>
    <w:rsid w:val="00E10D5B"/>
    <w:rsid w:val="00E22F49"/>
    <w:rsid w:val="00E55260"/>
    <w:rsid w:val="00E61162"/>
    <w:rsid w:val="00E757E2"/>
    <w:rsid w:val="00E8238F"/>
    <w:rsid w:val="00E908F6"/>
    <w:rsid w:val="00E97399"/>
    <w:rsid w:val="00F01683"/>
    <w:rsid w:val="00F613D3"/>
    <w:rsid w:val="00FA5E56"/>
    <w:rsid w:val="00FB0CF8"/>
    <w:rsid w:val="00FB4D6A"/>
    <w:rsid w:val="00FE321C"/>
    <w:rsid w:val="00FE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E46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4E4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5A4E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5A4E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4E46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rsid w:val="005A4E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E46"/>
    <w:rPr>
      <w:rFonts w:ascii="Calibri" w:eastAsia="Times New Roman" w:hAnsi="Calibri" w:cs="Times New Roman"/>
      <w:lang w:eastAsia="es-MX"/>
    </w:rPr>
  </w:style>
  <w:style w:type="paragraph" w:customStyle="1" w:styleId="Default">
    <w:name w:val="Default"/>
    <w:rsid w:val="006D52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7C8A3-6551-400E-9406-DA8D7F7D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5127</Words>
  <Characters>28199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Leonor</dc:creator>
  <cp:lastModifiedBy>Leonor</cp:lastModifiedBy>
  <cp:revision>34</cp:revision>
  <dcterms:created xsi:type="dcterms:W3CDTF">2015-06-16T22:01:00Z</dcterms:created>
  <dcterms:modified xsi:type="dcterms:W3CDTF">2015-07-22T21:14:00Z</dcterms:modified>
</cp:coreProperties>
</file>