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8E1" w:rsidRDefault="00E138E1" w:rsidP="00E138E1">
      <w:pPr>
        <w:jc w:val="center"/>
        <w:rPr>
          <w:b/>
        </w:rPr>
      </w:pPr>
      <w:r>
        <w:rPr>
          <w:b/>
        </w:rPr>
        <w:t>UNIVERSIDAD DE GUADALAJARA</w:t>
      </w:r>
    </w:p>
    <w:p w:rsidR="00E138E1" w:rsidRDefault="00E138E1" w:rsidP="00E138E1">
      <w:pPr>
        <w:jc w:val="center"/>
        <w:rPr>
          <w:b/>
        </w:rPr>
      </w:pPr>
      <w:r>
        <w:rPr>
          <w:b/>
        </w:rPr>
        <w:t>SISTEMA DE EDUCACIÓN MEDIA SUPERIOR</w:t>
      </w:r>
    </w:p>
    <w:p w:rsidR="00E138E1" w:rsidRDefault="00E138E1" w:rsidP="00E138E1">
      <w:pPr>
        <w:jc w:val="center"/>
        <w:rPr>
          <w:b/>
        </w:rPr>
      </w:pPr>
    </w:p>
    <w:p w:rsidR="00E138E1" w:rsidRDefault="00535AD8" w:rsidP="00E138E1">
      <w:pPr>
        <w:jc w:val="center"/>
        <w:rPr>
          <w:b/>
        </w:rPr>
      </w:pPr>
      <w:r w:rsidRPr="00535AD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1026" type="#_x0000_t202" style="position:absolute;left:0;text-align:left;margin-left:622.5pt;margin-top:-25.1pt;width:53.65pt;height:17.95pt;z-index:251727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" fillcolor="#fabf8f" strokecolor="#fabf8f" strokeweight="1pt">
            <v:fill color2="#fde9d9" angle="135" focus="50%" type="gradient"/>
            <v:shadow on="t" color="#974706" opacity=".5" offset="1pt"/>
            <v:textbox style="mso-fit-shape-to-text:t">
              <w:txbxContent>
                <w:p w:rsidR="000E194B" w:rsidRPr="00953AC3" w:rsidRDefault="000E194B" w:rsidP="00E138E1">
                  <w:pPr>
                    <w:pStyle w:val="Piedepgina"/>
                    <w:jc w:val="center"/>
                    <w:rPr>
                      <w:sz w:val="16"/>
                      <w:szCs w:val="16"/>
                      <w:lang w:val="es-ES"/>
                    </w:rPr>
                  </w:pPr>
                  <w:r>
                    <w:rPr>
                      <w:sz w:val="16"/>
                      <w:szCs w:val="16"/>
                      <w:lang w:val="es-ES"/>
                    </w:rPr>
                    <w:t>PDA</w:t>
                  </w:r>
                  <w:r w:rsidRPr="00953AC3">
                    <w:rPr>
                      <w:sz w:val="16"/>
                      <w:szCs w:val="16"/>
                      <w:lang w:val="es-ES"/>
                    </w:rPr>
                    <w:t>-V</w:t>
                  </w:r>
                  <w:r>
                    <w:rPr>
                      <w:sz w:val="16"/>
                      <w:szCs w:val="16"/>
                      <w:lang w:val="es-ES"/>
                    </w:rPr>
                    <w:t>I</w:t>
                  </w:r>
                </w:p>
              </w:txbxContent>
            </v:textbox>
          </v:shape>
        </w:pict>
      </w:r>
      <w:r w:rsidR="00E138E1" w:rsidRPr="00EB50EB">
        <w:rPr>
          <w:b/>
        </w:rPr>
        <w:t>Formato</w:t>
      </w:r>
      <w:r w:rsidR="00E170B1">
        <w:rPr>
          <w:b/>
        </w:rPr>
        <w:t>de p</w:t>
      </w:r>
      <w:r w:rsidR="00E138E1">
        <w:rPr>
          <w:b/>
        </w:rPr>
        <w:t xml:space="preserve">laneación didáctica de </w:t>
      </w:r>
      <w:r w:rsidR="00E170B1">
        <w:rPr>
          <w:b/>
        </w:rPr>
        <w:t>a</w:t>
      </w:r>
      <w:r w:rsidR="00E138E1">
        <w:rPr>
          <w:b/>
        </w:rPr>
        <w:t>cademia</w:t>
      </w:r>
    </w:p>
    <w:p w:rsidR="00E138E1" w:rsidRDefault="00E138E1" w:rsidP="00E138E1"/>
    <w:tbl>
      <w:tblPr>
        <w:tblW w:w="49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07"/>
        <w:gridCol w:w="504"/>
        <w:gridCol w:w="1396"/>
        <w:gridCol w:w="1201"/>
        <w:gridCol w:w="2236"/>
        <w:gridCol w:w="702"/>
        <w:gridCol w:w="1823"/>
        <w:gridCol w:w="1446"/>
        <w:gridCol w:w="374"/>
        <w:gridCol w:w="1802"/>
        <w:gridCol w:w="10"/>
      </w:tblGrid>
      <w:tr w:rsidR="00E138E1" w:rsidRPr="000D0CF3" w:rsidTr="00730C71">
        <w:trPr>
          <w:trHeight w:val="401"/>
        </w:trPr>
        <w:tc>
          <w:tcPr>
            <w:tcW w:w="5000" w:type="pct"/>
            <w:gridSpan w:val="11"/>
            <w:shd w:val="clear" w:color="auto" w:fill="FABF8F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1.</w:t>
            </w:r>
            <w:r w:rsidRPr="000D0CF3">
              <w:rPr>
                <w:b/>
                <w:lang w:val="es-ES"/>
              </w:rPr>
              <w:t xml:space="preserve"> DATOS GENERALES </w:t>
            </w:r>
          </w:p>
        </w:tc>
      </w:tr>
      <w:tr w:rsidR="00C679AF" w:rsidRPr="000D0CF3" w:rsidTr="00730C71">
        <w:trPr>
          <w:trHeight w:val="401"/>
        </w:trPr>
        <w:tc>
          <w:tcPr>
            <w:tcW w:w="2902" w:type="pct"/>
            <w:gridSpan w:val="6"/>
            <w:shd w:val="clear" w:color="auto" w:fill="auto"/>
          </w:tcPr>
          <w:p w:rsidR="00E138E1" w:rsidRPr="000D0CF3" w:rsidRDefault="00E138E1" w:rsidP="00934CA9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Escuela</w:t>
            </w:r>
            <w:r w:rsidR="00934CA9" w:rsidRPr="00934CA9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Preparatoria No 11</w:t>
            </w:r>
          </w:p>
        </w:tc>
        <w:tc>
          <w:tcPr>
            <w:tcW w:w="2098" w:type="pct"/>
            <w:gridSpan w:val="5"/>
            <w:shd w:val="clear" w:color="auto" w:fill="auto"/>
          </w:tcPr>
          <w:p w:rsidR="00E138E1" w:rsidRPr="000D0CF3" w:rsidRDefault="008C0BB2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Fecha de elaboración</w:t>
            </w:r>
            <w:r w:rsidR="00934CA9" w:rsidRPr="00934CA9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Junio 2015</w:t>
            </w:r>
          </w:p>
        </w:tc>
      </w:tr>
      <w:tr w:rsidR="00C679AF" w:rsidRPr="000D0CF3" w:rsidTr="00730C71">
        <w:trPr>
          <w:trHeight w:val="401"/>
        </w:trPr>
        <w:tc>
          <w:tcPr>
            <w:tcW w:w="3603" w:type="pct"/>
            <w:gridSpan w:val="7"/>
            <w:shd w:val="clear" w:color="auto" w:fill="auto"/>
          </w:tcPr>
          <w:p w:rsidR="00E138E1" w:rsidRPr="000D0CF3" w:rsidRDefault="008C0BB2" w:rsidP="00934CA9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Departamento</w:t>
            </w:r>
            <w:r w:rsidR="00934CA9" w:rsidRPr="00934CA9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Humanidades y Sociedad</w:t>
            </w:r>
          </w:p>
        </w:tc>
        <w:tc>
          <w:tcPr>
            <w:tcW w:w="1397" w:type="pct"/>
            <w:gridSpan w:val="4"/>
            <w:shd w:val="clear" w:color="auto" w:fill="auto"/>
          </w:tcPr>
          <w:p w:rsidR="00E138E1" w:rsidRPr="00934CA9" w:rsidRDefault="008C0BB2" w:rsidP="007B72D8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b/>
                <w:lang w:val="es-ES"/>
              </w:rPr>
              <w:t>Academia</w:t>
            </w:r>
            <w:r w:rsidR="00934CA9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Filosofía y Humanidades</w:t>
            </w:r>
          </w:p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</w:p>
        </w:tc>
      </w:tr>
      <w:tr w:rsidR="00C679AF" w:rsidRPr="000D0CF3" w:rsidTr="00730C71">
        <w:trPr>
          <w:trHeight w:val="451"/>
        </w:trPr>
        <w:tc>
          <w:tcPr>
            <w:tcW w:w="3603" w:type="pct"/>
            <w:gridSpan w:val="7"/>
            <w:shd w:val="clear" w:color="auto" w:fill="auto"/>
          </w:tcPr>
          <w:p w:rsidR="00E138E1" w:rsidRPr="000D0CF3" w:rsidRDefault="008C0BB2" w:rsidP="00934CA9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Unidad de Aprendizaje</w:t>
            </w:r>
            <w:r w:rsidR="0001325F">
              <w:rPr>
                <w:b/>
                <w:lang w:val="es-ES"/>
              </w:rPr>
              <w:t xml:space="preserve"> Curricular</w:t>
            </w:r>
            <w:r w:rsidR="00934CA9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Comprensión de la Ciencia</w:t>
            </w:r>
          </w:p>
        </w:tc>
        <w:tc>
          <w:tcPr>
            <w:tcW w:w="700" w:type="pct"/>
            <w:gridSpan w:val="2"/>
            <w:shd w:val="clear" w:color="auto" w:fill="auto"/>
          </w:tcPr>
          <w:p w:rsidR="00E138E1" w:rsidRPr="00DB1405" w:rsidRDefault="008C0BB2" w:rsidP="00934CA9">
            <w:pPr>
              <w:jc w:val="both"/>
              <w:rPr>
                <w:b/>
              </w:rPr>
            </w:pPr>
            <w:r>
              <w:rPr>
                <w:b/>
                <w:lang w:val="es-ES"/>
              </w:rPr>
              <w:t>Grado</w:t>
            </w:r>
            <w:r w:rsidR="00934CA9" w:rsidRPr="00934CA9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Primero</w:t>
            </w:r>
          </w:p>
        </w:tc>
        <w:tc>
          <w:tcPr>
            <w:tcW w:w="697" w:type="pct"/>
            <w:gridSpan w:val="2"/>
            <w:shd w:val="clear" w:color="auto" w:fill="auto"/>
          </w:tcPr>
          <w:p w:rsidR="00E138E1" w:rsidRPr="000D0CF3" w:rsidRDefault="008C0BB2" w:rsidP="00934CA9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Ciclo escolar</w:t>
            </w:r>
            <w:r w:rsidRPr="00934CA9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201</w:t>
            </w:r>
            <w:r w:rsidR="00306DF1" w:rsidRPr="00934CA9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5</w:t>
            </w:r>
            <w:r w:rsidRPr="00934CA9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 xml:space="preserve"> B</w:t>
            </w:r>
          </w:p>
        </w:tc>
      </w:tr>
      <w:tr w:rsidR="00C679AF" w:rsidRPr="000D0CF3" w:rsidTr="00730C71">
        <w:trPr>
          <w:trHeight w:val="1863"/>
        </w:trPr>
        <w:tc>
          <w:tcPr>
            <w:tcW w:w="2632" w:type="pct"/>
            <w:gridSpan w:val="5"/>
            <w:shd w:val="clear" w:color="auto" w:fill="auto"/>
          </w:tcPr>
          <w:p w:rsidR="00E138E1" w:rsidRDefault="00C15198" w:rsidP="00934CA9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Perfil de Egreso del</w:t>
            </w:r>
            <w:r w:rsidR="008C0BB2" w:rsidRPr="000C3787">
              <w:rPr>
                <w:b/>
                <w:lang w:val="es-ES"/>
              </w:rPr>
              <w:t xml:space="preserve"> B</w:t>
            </w:r>
            <w:r w:rsidR="00204E2C" w:rsidRPr="000C3787">
              <w:rPr>
                <w:b/>
                <w:lang w:val="es-ES"/>
              </w:rPr>
              <w:t xml:space="preserve">achillerato </w:t>
            </w:r>
            <w:r w:rsidR="008C0BB2" w:rsidRPr="000C3787">
              <w:rPr>
                <w:b/>
                <w:lang w:val="es-ES"/>
              </w:rPr>
              <w:t>G</w:t>
            </w:r>
            <w:r w:rsidR="00204E2C" w:rsidRPr="000C3787">
              <w:rPr>
                <w:b/>
                <w:lang w:val="es-ES"/>
              </w:rPr>
              <w:t>eneral por Competencias (BGC)</w:t>
            </w:r>
          </w:p>
          <w:p w:rsidR="00F87EE9" w:rsidRDefault="00F87EE9" w:rsidP="00934CA9">
            <w:pPr>
              <w:pStyle w:val="Pa15"/>
              <w:rPr>
                <w:rFonts w:ascii="Arial" w:hAnsi="Arial" w:cs="Arial"/>
                <w:b/>
                <w:bCs/>
                <w:i/>
                <w:color w:val="000000"/>
              </w:rPr>
            </w:pPr>
          </w:p>
          <w:p w:rsidR="00934CA9" w:rsidRPr="00934CA9" w:rsidRDefault="00934CA9" w:rsidP="00934CA9">
            <w:pPr>
              <w:pStyle w:val="Pa15"/>
              <w:rPr>
                <w:rFonts w:ascii="Arial" w:hAnsi="Arial" w:cs="Arial"/>
                <w:b/>
                <w:i/>
                <w:color w:val="000000"/>
              </w:rPr>
            </w:pPr>
            <w:r w:rsidRPr="00934CA9">
              <w:rPr>
                <w:rFonts w:ascii="Arial" w:hAnsi="Arial" w:cs="Arial"/>
                <w:b/>
                <w:bCs/>
                <w:i/>
                <w:color w:val="000000"/>
              </w:rPr>
              <w:t xml:space="preserve">Pensamiento crítico </w:t>
            </w:r>
          </w:p>
          <w:p w:rsidR="00F87EE9" w:rsidRDefault="00F87EE9" w:rsidP="00934CA9">
            <w:pPr>
              <w:jc w:val="both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</w:p>
          <w:p w:rsidR="00934CA9" w:rsidRPr="000C3787" w:rsidRDefault="00934CA9" w:rsidP="00934CA9">
            <w:pPr>
              <w:jc w:val="both"/>
              <w:rPr>
                <w:b/>
                <w:lang w:val="es-ES"/>
              </w:rPr>
            </w:pPr>
            <w:r w:rsidRPr="00934CA9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Sustenta una postura personal, integrando informádamente diversos puntos de vista, utilizando su capacidad de juicio</w:t>
            </w:r>
          </w:p>
        </w:tc>
        <w:tc>
          <w:tcPr>
            <w:tcW w:w="2368" w:type="pct"/>
            <w:gridSpan w:val="6"/>
            <w:shd w:val="clear" w:color="auto" w:fill="auto"/>
          </w:tcPr>
          <w:p w:rsidR="00934CA9" w:rsidRDefault="00E138E1" w:rsidP="00934CA9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</w:t>
            </w:r>
            <w:r w:rsidR="008C0BB2" w:rsidRPr="000C3787">
              <w:rPr>
                <w:b/>
                <w:lang w:val="es-ES"/>
              </w:rPr>
              <w:t xml:space="preserve">encias </w:t>
            </w:r>
            <w:r w:rsidR="0001325F" w:rsidRPr="000C3787">
              <w:rPr>
                <w:b/>
                <w:lang w:val="es-ES"/>
              </w:rPr>
              <w:t>Genéricas (y atributos) del</w:t>
            </w:r>
            <w:r w:rsidR="008C0BB2" w:rsidRPr="000C3787">
              <w:rPr>
                <w:b/>
                <w:lang w:val="es-ES"/>
              </w:rPr>
              <w:t xml:space="preserve"> M</w:t>
            </w:r>
            <w:r w:rsidR="00204E2C" w:rsidRPr="000C3787">
              <w:rPr>
                <w:b/>
                <w:lang w:val="es-ES"/>
              </w:rPr>
              <w:t xml:space="preserve">arco </w:t>
            </w:r>
            <w:r w:rsidR="008C0BB2" w:rsidRPr="000C3787">
              <w:rPr>
                <w:b/>
                <w:lang w:val="es-ES"/>
              </w:rPr>
              <w:t>C</w:t>
            </w:r>
            <w:r w:rsidR="00204E2C" w:rsidRPr="000C3787">
              <w:rPr>
                <w:b/>
                <w:lang w:val="es-ES"/>
              </w:rPr>
              <w:t>urricular Común (M</w:t>
            </w:r>
            <w:r w:rsidR="008C0BB2" w:rsidRPr="000C3787">
              <w:rPr>
                <w:b/>
                <w:lang w:val="es-ES"/>
              </w:rPr>
              <w:t>C</w:t>
            </w:r>
            <w:r w:rsidR="00204E2C" w:rsidRPr="000C3787">
              <w:rPr>
                <w:b/>
                <w:lang w:val="es-ES"/>
              </w:rPr>
              <w:t>C)</w:t>
            </w:r>
            <w:r w:rsidR="0001325F" w:rsidRPr="000C3787">
              <w:rPr>
                <w:b/>
                <w:lang w:val="es-ES"/>
              </w:rPr>
              <w:t xml:space="preserve"> del S</w:t>
            </w:r>
            <w:r w:rsidR="00204E2C" w:rsidRPr="000C3787">
              <w:rPr>
                <w:b/>
                <w:lang w:val="es-ES"/>
              </w:rPr>
              <w:t xml:space="preserve">istema Nacional de </w:t>
            </w:r>
            <w:r w:rsidR="0001325F" w:rsidRPr="000C3787">
              <w:rPr>
                <w:b/>
                <w:lang w:val="es-ES"/>
              </w:rPr>
              <w:t>B</w:t>
            </w:r>
            <w:r w:rsidR="00204E2C" w:rsidRPr="000C3787">
              <w:rPr>
                <w:b/>
                <w:lang w:val="es-ES"/>
              </w:rPr>
              <w:t>achillerato (SNB).</w:t>
            </w:r>
          </w:p>
          <w:p w:rsidR="00934CA9" w:rsidRPr="00934CA9" w:rsidRDefault="00934CA9" w:rsidP="00934CA9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934CA9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Se expresa y comunica</w:t>
            </w:r>
          </w:p>
          <w:p w:rsidR="00934CA9" w:rsidRPr="00934CA9" w:rsidRDefault="00934CA9" w:rsidP="00934CA9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934CA9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CG 6. Sustenta una postura personal sobre temas de interés y relevancia general, considerando otrospuntos de vista de manera crítica y reflexiva.</w:t>
            </w:r>
          </w:p>
          <w:p w:rsidR="00934CA9" w:rsidRPr="00934CA9" w:rsidRDefault="00934CA9" w:rsidP="00934CA9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934CA9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CG 6.2. Evalúa argumentos y opiniones e identifica prejuicios y falacias.</w:t>
            </w:r>
          </w:p>
          <w:p w:rsidR="00934CA9" w:rsidRPr="00934CA9" w:rsidRDefault="00934CA9" w:rsidP="00934CA9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934CA9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CG 6.3. Reconoce los propios prejuicios, modifica sus puntos de vista al conocer nuevas evidencias, e integranuevos conocimientos y perspectivas al acervo con el que cuenta.</w:t>
            </w:r>
          </w:p>
          <w:p w:rsidR="00E138E1" w:rsidRPr="000C3787" w:rsidRDefault="00934CA9" w:rsidP="00934CA9">
            <w:pPr>
              <w:jc w:val="both"/>
              <w:rPr>
                <w:b/>
                <w:lang w:val="es-ES"/>
              </w:rPr>
            </w:pPr>
            <w:r w:rsidRPr="00934CA9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CG 6.4. Estructura ideas y argumentos de manera clara, coherente y sintética</w:t>
            </w:r>
            <w:r w:rsidRPr="00934CA9">
              <w:rPr>
                <w:i/>
                <w:lang w:val="es-ES"/>
              </w:rPr>
              <w:t>.</w:t>
            </w:r>
            <w:r w:rsidR="00E138E1" w:rsidRPr="000C3787">
              <w:rPr>
                <w:i/>
                <w:lang w:val="es-ES"/>
              </w:rPr>
              <w:t>.</w:t>
            </w:r>
          </w:p>
        </w:tc>
      </w:tr>
      <w:tr w:rsidR="00C679AF" w:rsidRPr="000D0CF3" w:rsidTr="00730C71">
        <w:trPr>
          <w:trHeight w:val="1691"/>
        </w:trPr>
        <w:tc>
          <w:tcPr>
            <w:tcW w:w="2632" w:type="pct"/>
            <w:gridSpan w:val="5"/>
            <w:shd w:val="clear" w:color="auto" w:fill="auto"/>
          </w:tcPr>
          <w:p w:rsidR="00934CA9" w:rsidRDefault="00E138E1" w:rsidP="00934CA9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lastRenderedPageBreak/>
              <w:t>Competencia(s) específica</w:t>
            </w:r>
            <w:r w:rsidR="008C0BB2" w:rsidRPr="000C3787">
              <w:rPr>
                <w:b/>
                <w:lang w:val="es-ES"/>
              </w:rPr>
              <w:t>(s)</w:t>
            </w:r>
          </w:p>
          <w:p w:rsidR="00F87EE9" w:rsidRDefault="00F87EE9" w:rsidP="00934CA9">
            <w:pPr>
              <w:jc w:val="both"/>
              <w:rPr>
                <w:i/>
                <w:lang w:val="es-ES"/>
              </w:rPr>
            </w:pPr>
          </w:p>
          <w:p w:rsidR="00934CA9" w:rsidRPr="00934CA9" w:rsidRDefault="00934CA9" w:rsidP="00934CA9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934CA9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• Analiza el conocimiento como un proceso de construcción teórico-racional del hombre para identificar los distintos tipos de saberes como ejes fundamentales de la estructuración epistemológica de las ciencias.</w:t>
            </w:r>
          </w:p>
          <w:p w:rsidR="00934CA9" w:rsidRPr="00934CA9" w:rsidRDefault="00934CA9" w:rsidP="00934CA9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934CA9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• Identifica y compara las características de los métodos empleados en las distintas ciencias para explicar la realidad de conformidad con los diferentes campos teóricos disciplinares.</w:t>
            </w:r>
          </w:p>
          <w:p w:rsidR="00F87EE9" w:rsidRDefault="00F87EE9" w:rsidP="00934CA9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</w:p>
          <w:p w:rsidR="00E138E1" w:rsidRPr="000C3787" w:rsidRDefault="00934CA9" w:rsidP="00934CA9">
            <w:pPr>
              <w:jc w:val="both"/>
              <w:rPr>
                <w:b/>
                <w:lang w:val="es-ES"/>
              </w:rPr>
            </w:pPr>
            <w:r w:rsidRPr="00934CA9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• Valora y aplica procedimientos metodológicos para comprender y explicar los fenómenos naturales y sociales en su entorno</w:t>
            </w:r>
            <w:r w:rsidRPr="00934CA9">
              <w:rPr>
                <w:i/>
                <w:lang w:val="es-ES"/>
              </w:rPr>
              <w:t>.</w:t>
            </w:r>
          </w:p>
        </w:tc>
        <w:tc>
          <w:tcPr>
            <w:tcW w:w="2368" w:type="pct"/>
            <w:gridSpan w:val="6"/>
            <w:shd w:val="clear" w:color="auto" w:fill="auto"/>
          </w:tcPr>
          <w:p w:rsidR="00E138E1" w:rsidRDefault="00E138E1" w:rsidP="00934CA9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</w:t>
            </w:r>
            <w:r w:rsidR="008C0BB2" w:rsidRPr="000C3787">
              <w:rPr>
                <w:b/>
                <w:lang w:val="es-ES"/>
              </w:rPr>
              <w:t>encias Disciplinares</w:t>
            </w:r>
            <w:r w:rsidR="0001325F" w:rsidRPr="000C3787">
              <w:rPr>
                <w:b/>
                <w:lang w:val="es-ES"/>
              </w:rPr>
              <w:t xml:space="preserve"> básicas y extendidas</w:t>
            </w:r>
            <w:r w:rsidR="008C0BB2" w:rsidRPr="000C3787">
              <w:rPr>
                <w:b/>
                <w:lang w:val="es-ES"/>
              </w:rPr>
              <w:t xml:space="preserve"> MCC</w:t>
            </w:r>
          </w:p>
          <w:p w:rsidR="00934CA9" w:rsidRPr="00934CA9" w:rsidRDefault="00934CA9" w:rsidP="00934CA9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="DIN Next LT Pro Medium" w:hAnsi="DIN Next LT Pro Medium" w:cs="DIN Next LT Pro Medium"/>
                <w:b/>
                <w:color w:val="000000"/>
                <w:sz w:val="24"/>
                <w:szCs w:val="24"/>
                <w:lang w:eastAsia="es-ES"/>
              </w:rPr>
            </w:pPr>
            <w:r w:rsidRPr="00934CA9">
              <w:rPr>
                <w:rFonts w:ascii="DIN Next LT Pro Medium" w:hAnsi="DIN Next LT Pro Medium" w:cs="DIN Next LT Pro Medium"/>
                <w:b/>
                <w:color w:val="000000"/>
                <w:sz w:val="24"/>
                <w:szCs w:val="24"/>
                <w:lang w:eastAsia="es-ES"/>
              </w:rPr>
              <w:t xml:space="preserve">Básicas </w:t>
            </w:r>
          </w:p>
          <w:p w:rsidR="00934CA9" w:rsidRPr="00934CA9" w:rsidRDefault="00934CA9" w:rsidP="00934CA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</w:pPr>
            <w:r w:rsidRPr="00934CA9"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  <w:t xml:space="preserve">CDb-Hum 4. Distingue la importancia de la ciencia y la tecnología y su trascendencia en el desarrollo de su comunidad con fundamentos filosóficos </w:t>
            </w:r>
          </w:p>
          <w:p w:rsidR="00934CA9" w:rsidRPr="00934CA9" w:rsidRDefault="00934CA9" w:rsidP="00934CA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</w:pPr>
            <w:r w:rsidRPr="00934CA9"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  <w:t xml:space="preserve">CDb-Hum 6. Define con razones coherentes sus juicios sobre aspectos de su entorno. </w:t>
            </w:r>
          </w:p>
          <w:p w:rsidR="00934CA9" w:rsidRPr="00934CA9" w:rsidRDefault="00934CA9" w:rsidP="00934CA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</w:pPr>
            <w:r w:rsidRPr="00934CA9"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  <w:t xml:space="preserve">CDb-Hum 8. Identifica los supuestos de los argumentos con los que se trata de convencer y analiza la confiabilidad de las fuentes de una manera crítica y justificada. </w:t>
            </w:r>
          </w:p>
          <w:p w:rsidR="00934CA9" w:rsidRPr="00934CA9" w:rsidRDefault="00934CA9" w:rsidP="00934CA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</w:pPr>
            <w:r w:rsidRPr="00934CA9"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  <w:t>CDb-CsEx 7. Hace explícitas las nociones científicas que sustentan los procesos para la solución de pro</w:t>
            </w:r>
            <w:r w:rsidRPr="00934CA9"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  <w:softHyphen/>
              <w:t xml:space="preserve">blemas cotidianos. </w:t>
            </w:r>
          </w:p>
          <w:p w:rsidR="00934CA9" w:rsidRPr="00934CA9" w:rsidRDefault="00934CA9" w:rsidP="00934CA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</w:pPr>
            <w:r w:rsidRPr="00934CA9"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  <w:t xml:space="preserve">CDb-CsEx 3. Plantea supuestos sobre los fenómenos naturales y culturales de su entorno con base en la consulta de diversas fuentes. </w:t>
            </w:r>
          </w:p>
          <w:p w:rsidR="00934CA9" w:rsidRPr="00934CA9" w:rsidRDefault="00934CA9" w:rsidP="00934CA9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="DIN Next LT Pro Medium" w:hAnsi="DIN Next LT Pro Medium" w:cs="DIN Next LT Pro Medium"/>
                <w:b/>
                <w:color w:val="000000"/>
                <w:sz w:val="24"/>
                <w:szCs w:val="24"/>
                <w:lang w:eastAsia="es-ES"/>
              </w:rPr>
            </w:pPr>
            <w:r w:rsidRPr="00934CA9">
              <w:rPr>
                <w:rFonts w:ascii="DIN Next LT Pro Medium" w:hAnsi="DIN Next LT Pro Medium" w:cs="DIN Next LT Pro Medium"/>
                <w:b/>
                <w:color w:val="000000"/>
                <w:sz w:val="24"/>
                <w:szCs w:val="24"/>
                <w:lang w:eastAsia="es-ES"/>
              </w:rPr>
              <w:t xml:space="preserve">Extendidas </w:t>
            </w:r>
          </w:p>
          <w:p w:rsidR="00934CA9" w:rsidRPr="00934CA9" w:rsidRDefault="00934CA9" w:rsidP="00934CA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</w:pPr>
            <w:r w:rsidRPr="00934CA9"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  <w:t xml:space="preserve">CDex-Hum 1. Evalúa argumentos mediante criterios en los que interrelacione consideraciones semánticas y pragmáticas con principios de lógica. </w:t>
            </w:r>
          </w:p>
          <w:p w:rsidR="00934CA9" w:rsidRPr="00934CA9" w:rsidRDefault="00934CA9" w:rsidP="00934CA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</w:pPr>
            <w:r w:rsidRPr="00934CA9"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  <w:t xml:space="preserve">CDex-Hum 8. Reconoce los elementos teóricos y metodológicos de diversas corrientes de pensamiento. </w:t>
            </w:r>
          </w:p>
          <w:p w:rsidR="00934CA9" w:rsidRPr="00934CA9" w:rsidRDefault="00934CA9" w:rsidP="00934CA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</w:pPr>
            <w:r w:rsidRPr="00934CA9"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  <w:t xml:space="preserve">CDex-Hum 9. Valora las repercusiones de diversas corrientes de pensamiento en los sujetos, la sociedad y la cultura. </w:t>
            </w:r>
          </w:p>
          <w:p w:rsidR="00934CA9" w:rsidRPr="00934CA9" w:rsidRDefault="00934CA9" w:rsidP="00934CA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</w:pPr>
            <w:r w:rsidRPr="00934CA9"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  <w:t xml:space="preserve">CDb-Com 3 Plantea supuestos sobre los fenómenos naturales y culturales de su entorno con base en la consulta de diversas fuentes. </w:t>
            </w:r>
          </w:p>
          <w:p w:rsidR="00934CA9" w:rsidRPr="00934CA9" w:rsidRDefault="00934CA9" w:rsidP="00934CA9">
            <w:pPr>
              <w:jc w:val="both"/>
              <w:rPr>
                <w:b/>
              </w:rPr>
            </w:pPr>
          </w:p>
        </w:tc>
      </w:tr>
      <w:tr w:rsidR="00E138E1" w:rsidRPr="000D0CF3" w:rsidTr="00730C71">
        <w:trPr>
          <w:trHeight w:val="625"/>
        </w:trPr>
        <w:tc>
          <w:tcPr>
            <w:tcW w:w="5000" w:type="pct"/>
            <w:gridSpan w:val="11"/>
            <w:shd w:val="clear" w:color="auto" w:fill="auto"/>
          </w:tcPr>
          <w:p w:rsidR="00E138E1" w:rsidRDefault="0001325F" w:rsidP="00934CA9">
            <w:pPr>
              <w:jc w:val="both"/>
              <w:rPr>
                <w:lang w:val="es-ES"/>
              </w:rPr>
            </w:pPr>
            <w:r w:rsidRPr="000C3787">
              <w:rPr>
                <w:b/>
                <w:lang w:val="es-ES"/>
              </w:rPr>
              <w:lastRenderedPageBreak/>
              <w:t>Propósito (Objetivo)</w:t>
            </w:r>
          </w:p>
          <w:p w:rsidR="00934CA9" w:rsidRPr="00934CA9" w:rsidRDefault="00934CA9" w:rsidP="00934CA9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934CA9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El estudiante construye nuevos esquemas de pensamiento para problematizar hechos, procesos, abstracciones y fenómenos de la realidad natural y social, a la vez que utiliza sus habilidades para iniciarse en el proceso de la investigación y desarrollo de nuevos conocimientos.</w:t>
            </w:r>
          </w:p>
        </w:tc>
      </w:tr>
      <w:tr w:rsidR="00E138E1" w:rsidRPr="000D0CF3" w:rsidTr="00730C71">
        <w:trPr>
          <w:trHeight w:val="625"/>
        </w:trPr>
        <w:tc>
          <w:tcPr>
            <w:tcW w:w="5000" w:type="pct"/>
            <w:gridSpan w:val="11"/>
            <w:shd w:val="clear" w:color="auto" w:fill="auto"/>
          </w:tcPr>
          <w:p w:rsidR="00E138E1" w:rsidRDefault="006C3295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Desglose delas Unidades de competencias (módulos)</w:t>
            </w:r>
          </w:p>
          <w:p w:rsidR="00934CA9" w:rsidRPr="00934CA9" w:rsidRDefault="00934CA9" w:rsidP="00934CA9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</w:pPr>
            <w:r w:rsidRPr="00934CA9"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  <w:t>Unidad de Competencia I</w:t>
            </w:r>
          </w:p>
          <w:p w:rsidR="00934CA9" w:rsidRPr="00934CA9" w:rsidRDefault="00934CA9" w:rsidP="00934CA9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</w:pPr>
            <w:r w:rsidRPr="00934CA9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es-ES"/>
              </w:rPr>
              <w:t xml:space="preserve">Realidad y pensamiento crítico </w:t>
            </w:r>
          </w:p>
          <w:p w:rsidR="00934CA9" w:rsidRPr="00934CA9" w:rsidRDefault="00934CA9" w:rsidP="00934CA9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</w:pPr>
            <w:r w:rsidRPr="00934CA9"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  <w:t xml:space="preserve">1. Proceso del conocimiento. </w:t>
            </w:r>
          </w:p>
          <w:p w:rsidR="00934CA9" w:rsidRPr="00934CA9" w:rsidRDefault="00934CA9" w:rsidP="00934CA9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</w:pPr>
            <w:r w:rsidRPr="00934CA9"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  <w:t xml:space="preserve">2. Formas de conocer, tipos y conocimiento. </w:t>
            </w:r>
          </w:p>
          <w:p w:rsidR="00934CA9" w:rsidRPr="00934CA9" w:rsidRDefault="00934CA9" w:rsidP="00934CA9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</w:pPr>
            <w:r w:rsidRPr="00934CA9"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  <w:t xml:space="preserve">3. Conocimiento y pensamiento científico. </w:t>
            </w:r>
          </w:p>
          <w:p w:rsidR="00934CA9" w:rsidRPr="00934CA9" w:rsidRDefault="00934CA9" w:rsidP="00934CA9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</w:pPr>
            <w:r w:rsidRPr="00934CA9"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  <w:t xml:space="preserve">4. La ciencia y su clasificación. </w:t>
            </w:r>
          </w:p>
          <w:p w:rsidR="00934CA9" w:rsidRPr="00934CA9" w:rsidRDefault="00934CA9" w:rsidP="00934CA9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</w:pPr>
            <w:r w:rsidRPr="00934CA9"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  <w:t xml:space="preserve">5. Ciencia y tecnología en la vida cotidiana. </w:t>
            </w:r>
          </w:p>
          <w:p w:rsidR="00934CA9" w:rsidRPr="00B369DD" w:rsidRDefault="00934CA9" w:rsidP="00934CA9">
            <w:pPr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  <w:lang w:eastAsia="es-ES"/>
              </w:rPr>
            </w:pPr>
            <w:r w:rsidRPr="00B369DD">
              <w:rPr>
                <w:rFonts w:ascii="Arial" w:hAnsi="Arial" w:cs="Arial"/>
                <w:i/>
                <w:color w:val="000000"/>
                <w:sz w:val="24"/>
                <w:szCs w:val="24"/>
                <w:lang w:eastAsia="es-ES"/>
              </w:rPr>
              <w:t>Los contenidos de esta unidad desarrollan la primera competencia específica, la CDb-Hum 8 y la CDex-Hum 1</w:t>
            </w:r>
          </w:p>
          <w:p w:rsidR="00B369DD" w:rsidRPr="00B369DD" w:rsidRDefault="00B369DD" w:rsidP="00934CA9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</w:pPr>
          </w:p>
          <w:p w:rsidR="00934CA9" w:rsidRPr="00934CA9" w:rsidRDefault="00934CA9" w:rsidP="00934CA9">
            <w:pPr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</w:pPr>
            <w:r w:rsidRPr="00934CA9"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  <w:t>Unidad de Competencia II</w:t>
            </w:r>
          </w:p>
          <w:p w:rsidR="00934CA9" w:rsidRPr="00934CA9" w:rsidRDefault="00934CA9" w:rsidP="00934CA9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</w:pPr>
            <w:r w:rsidRPr="00934CA9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es-ES"/>
              </w:rPr>
              <w:t xml:space="preserve">Racionalidad y problematización epistemológica </w:t>
            </w:r>
          </w:p>
          <w:p w:rsidR="00934CA9" w:rsidRPr="00934CA9" w:rsidRDefault="00934CA9" w:rsidP="00934CA9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</w:pPr>
            <w:r w:rsidRPr="00934CA9"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  <w:t xml:space="preserve">1. Métodos y metodologías: cualitativos-cuantitativo. </w:t>
            </w:r>
          </w:p>
          <w:p w:rsidR="00934CA9" w:rsidRPr="00934CA9" w:rsidRDefault="00934CA9" w:rsidP="00934CA9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</w:pPr>
            <w:r w:rsidRPr="00934CA9"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  <w:t xml:space="preserve">2. Desarrollo de investigación. </w:t>
            </w:r>
          </w:p>
          <w:p w:rsidR="00934CA9" w:rsidRPr="00B369DD" w:rsidRDefault="00934CA9" w:rsidP="00934CA9">
            <w:pPr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  <w:lang w:eastAsia="es-ES"/>
              </w:rPr>
            </w:pPr>
            <w:r w:rsidRPr="00B369DD">
              <w:rPr>
                <w:rFonts w:ascii="Arial" w:hAnsi="Arial" w:cs="Arial"/>
                <w:i/>
                <w:color w:val="000000"/>
                <w:sz w:val="24"/>
                <w:szCs w:val="24"/>
                <w:lang w:eastAsia="es-ES"/>
              </w:rPr>
              <w:t>Los contenidos de esta unidad desarrollan la segunda competencia específica, la CDb-Hum 4, CDb-Hum 6, CDex-Hum 8 y CDb-Com 3.</w:t>
            </w:r>
          </w:p>
          <w:p w:rsidR="00B369DD" w:rsidRPr="00B369DD" w:rsidRDefault="00B369DD" w:rsidP="00934CA9">
            <w:pPr>
              <w:jc w:val="both"/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</w:pPr>
          </w:p>
          <w:p w:rsidR="00B369DD" w:rsidRPr="00B369DD" w:rsidRDefault="00B369DD" w:rsidP="00B369DD">
            <w:pPr>
              <w:pStyle w:val="Pa1"/>
              <w:rPr>
                <w:rFonts w:ascii="Arial" w:hAnsi="Arial" w:cs="Arial"/>
                <w:b/>
                <w:i/>
                <w:color w:val="000000"/>
              </w:rPr>
            </w:pPr>
            <w:r w:rsidRPr="00B369DD">
              <w:rPr>
                <w:rFonts w:ascii="Arial" w:hAnsi="Arial" w:cs="Arial"/>
                <w:b/>
                <w:i/>
                <w:color w:val="000000"/>
              </w:rPr>
              <w:t>Unidad de Competencia III</w:t>
            </w:r>
          </w:p>
          <w:p w:rsidR="00B369DD" w:rsidRPr="00B369DD" w:rsidRDefault="00B369DD" w:rsidP="00B369DD">
            <w:pPr>
              <w:pStyle w:val="Pa16"/>
              <w:spacing w:before="240"/>
              <w:rPr>
                <w:rFonts w:ascii="Arial" w:hAnsi="Arial" w:cs="Arial"/>
                <w:b/>
                <w:i/>
                <w:color w:val="000000"/>
              </w:rPr>
            </w:pPr>
            <w:r w:rsidRPr="00B369DD">
              <w:rPr>
                <w:rFonts w:ascii="Arial" w:hAnsi="Arial" w:cs="Arial"/>
                <w:b/>
                <w:bCs/>
                <w:i/>
                <w:color w:val="000000"/>
              </w:rPr>
              <w:t xml:space="preserve">Vida cotidiana y construcción metodológica </w:t>
            </w:r>
          </w:p>
          <w:p w:rsidR="00B369DD" w:rsidRPr="00B369DD" w:rsidRDefault="00B369DD" w:rsidP="00B369DD">
            <w:pPr>
              <w:pStyle w:val="Prrafodelista"/>
              <w:numPr>
                <w:ilvl w:val="0"/>
                <w:numId w:val="11"/>
              </w:numPr>
              <w:ind w:left="171" w:hanging="236"/>
              <w:jc w:val="both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B369DD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Desarrollo de Investigación</w:t>
            </w:r>
          </w:p>
          <w:p w:rsidR="00B369DD" w:rsidRPr="00B369DD" w:rsidRDefault="00B369DD" w:rsidP="00B369DD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</w:pPr>
            <w:r w:rsidRPr="00B369DD"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  <w:t xml:space="preserve">2. Protocolo de investigación </w:t>
            </w:r>
          </w:p>
          <w:p w:rsidR="00B369DD" w:rsidRPr="00B369DD" w:rsidRDefault="00B369DD" w:rsidP="00B369DD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</w:pPr>
            <w:r w:rsidRPr="00B369DD"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  <w:t xml:space="preserve">3. Informe de investigación </w:t>
            </w:r>
          </w:p>
          <w:p w:rsidR="00B369DD" w:rsidRPr="00B369DD" w:rsidRDefault="00B369DD" w:rsidP="00B369DD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369DD">
              <w:rPr>
                <w:rFonts w:ascii="Arial" w:hAnsi="Arial" w:cs="Arial"/>
                <w:i/>
                <w:color w:val="000000"/>
                <w:sz w:val="24"/>
                <w:szCs w:val="24"/>
                <w:lang w:eastAsia="es-ES"/>
              </w:rPr>
              <w:t>Los contenidos que se presentan buscan desarrollar la tercera competencia específica, las CDb-CsEx 7, CDb-Hum 8 y CDex-Hum 9</w:t>
            </w:r>
            <w:r w:rsidRPr="00B369DD"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  <w:t>.</w:t>
            </w:r>
          </w:p>
          <w:p w:rsidR="00E138E1" w:rsidRPr="000D0CF3" w:rsidRDefault="00E138E1" w:rsidP="00204E2C">
            <w:pPr>
              <w:jc w:val="both"/>
              <w:rPr>
                <w:b/>
                <w:lang w:val="es-ES"/>
              </w:rPr>
            </w:pPr>
          </w:p>
        </w:tc>
      </w:tr>
      <w:tr w:rsidR="00E138E1" w:rsidRPr="000D0CF3" w:rsidTr="00730C71">
        <w:trPr>
          <w:trHeight w:val="249"/>
        </w:trPr>
        <w:tc>
          <w:tcPr>
            <w:tcW w:w="5000" w:type="pct"/>
            <w:gridSpan w:val="11"/>
            <w:tcBorders>
              <w:bottom w:val="single" w:sz="4" w:space="0" w:color="000000"/>
            </w:tcBorders>
            <w:shd w:val="clear" w:color="auto" w:fill="FABF8F" w:themeFill="accent6" w:themeFillTint="99"/>
          </w:tcPr>
          <w:p w:rsidR="00E138E1" w:rsidRPr="00446AC7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 xml:space="preserve">2. ENCUADRE: </w:t>
            </w:r>
          </w:p>
        </w:tc>
      </w:tr>
      <w:tr w:rsidR="00E138E1" w:rsidRPr="000D0CF3" w:rsidTr="00730C71">
        <w:trPr>
          <w:trHeight w:val="2125"/>
        </w:trPr>
        <w:tc>
          <w:tcPr>
            <w:tcW w:w="5000" w:type="pct"/>
            <w:gridSpan w:val="11"/>
            <w:shd w:val="clear" w:color="auto" w:fill="auto"/>
          </w:tcPr>
          <w:p w:rsidR="00BD430F" w:rsidRPr="00BD430F" w:rsidRDefault="00BD430F" w:rsidP="00BD430F">
            <w:pPr>
              <w:ind w:left="171" w:hanging="171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D430F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•</w:t>
            </w:r>
            <w:r w:rsidRPr="00BD430F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ab/>
              <w:t>El propósito del curso</w:t>
            </w:r>
          </w:p>
          <w:p w:rsidR="00BD430F" w:rsidRPr="00BD430F" w:rsidRDefault="00BD430F" w:rsidP="00BD430F">
            <w:pPr>
              <w:ind w:left="171" w:hanging="171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D430F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•</w:t>
            </w:r>
            <w:r w:rsidRPr="00BD430F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ab/>
              <w:t>Los rasgos del Perfil del BGC y su correspondencia con las Competencias genéricas y atributos del MCC.</w:t>
            </w:r>
          </w:p>
          <w:p w:rsidR="00BD430F" w:rsidRPr="00BD430F" w:rsidRDefault="00BD430F" w:rsidP="00BD430F">
            <w:pPr>
              <w:ind w:left="171" w:hanging="171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D430F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•</w:t>
            </w:r>
            <w:r w:rsidRPr="00BD430F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ab/>
              <w:t>Competencias específicas y su correspondencia con las competencias disciplinares básicas y extendidas del MCC.</w:t>
            </w:r>
          </w:p>
          <w:p w:rsidR="00BD430F" w:rsidRPr="00BD430F" w:rsidRDefault="00BD430F" w:rsidP="00BD430F">
            <w:pPr>
              <w:ind w:left="171" w:hanging="171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D430F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•</w:t>
            </w:r>
            <w:r w:rsidRPr="00BD430F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ab/>
              <w:t>Los contenidos temáticos de las Unidades de competencia trabajar.</w:t>
            </w:r>
          </w:p>
          <w:p w:rsidR="00BD430F" w:rsidRPr="00BD430F" w:rsidRDefault="00BD430F" w:rsidP="00BD430F">
            <w:pPr>
              <w:ind w:left="171" w:hanging="171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D430F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•</w:t>
            </w:r>
            <w:r w:rsidRPr="00BD430F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ab/>
              <w:t>Los subproductos y productos por entregar, dentro de los diferentes momentos de la evaluación (diagnóstica, formativa y sumativa) así como los instrumentos con los que se evaluará y los criterios; entre otros aspectos.</w:t>
            </w:r>
          </w:p>
          <w:p w:rsidR="0081792D" w:rsidRPr="00BD430F" w:rsidRDefault="00BD430F" w:rsidP="00BD430F">
            <w:pPr>
              <w:ind w:left="171" w:hanging="171"/>
              <w:jc w:val="both"/>
              <w:rPr>
                <w:i/>
                <w:lang w:val="es-ES"/>
              </w:rPr>
            </w:pPr>
            <w:r w:rsidRPr="00BD430F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•</w:t>
            </w:r>
            <w:r w:rsidRPr="00BD430F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ab/>
              <w:t>Se sugiere la entrega del plan de clase a los estudiantes y la firma de acuerdo de los participantes del grupo.</w:t>
            </w:r>
          </w:p>
        </w:tc>
      </w:tr>
      <w:tr w:rsidR="00E138E1" w:rsidRPr="000D0CF3" w:rsidTr="00730C71">
        <w:trPr>
          <w:trHeight w:val="323"/>
        </w:trPr>
        <w:tc>
          <w:tcPr>
            <w:tcW w:w="5000" w:type="pct"/>
            <w:gridSpan w:val="11"/>
            <w:tcBorders>
              <w:bottom w:val="single" w:sz="4" w:space="0" w:color="000000"/>
            </w:tcBorders>
            <w:shd w:val="clear" w:color="auto" w:fill="FABF8F"/>
          </w:tcPr>
          <w:p w:rsidR="0017728D" w:rsidRDefault="00E138E1" w:rsidP="007B72D8">
            <w:pPr>
              <w:jc w:val="both"/>
            </w:pPr>
            <w:r w:rsidRPr="000D0CF3">
              <w:rPr>
                <w:b/>
                <w:lang w:val="es-ES"/>
              </w:rPr>
              <w:t>3.SECUENCIA DIDÁCTICA</w:t>
            </w:r>
          </w:p>
          <w:p w:rsidR="0017728D" w:rsidRPr="00474BB4" w:rsidRDefault="0017728D" w:rsidP="0017728D">
            <w:pPr>
              <w:jc w:val="both"/>
              <w:rPr>
                <w:b/>
                <w:lang w:val="es-ES"/>
              </w:rPr>
            </w:pPr>
            <w:r w:rsidRPr="0017728D">
              <w:rPr>
                <w:b/>
                <w:lang w:val="es-ES"/>
              </w:rPr>
              <w:t>IMPORTANTE: Generar tantas secuencias didácticas</w:t>
            </w:r>
            <w:r>
              <w:rPr>
                <w:b/>
                <w:lang w:val="es-ES"/>
              </w:rPr>
              <w:t>,</w:t>
            </w:r>
            <w:r w:rsidRPr="0017728D">
              <w:rPr>
                <w:b/>
                <w:lang w:val="es-ES"/>
              </w:rPr>
              <w:t xml:space="preserve"> como número de unidades de competencia </w:t>
            </w:r>
            <w:r>
              <w:rPr>
                <w:b/>
                <w:lang w:val="es-ES"/>
              </w:rPr>
              <w:t xml:space="preserve">conforman </w:t>
            </w:r>
            <w:r w:rsidRPr="0017728D">
              <w:rPr>
                <w:b/>
                <w:lang w:val="es-ES"/>
              </w:rPr>
              <w:t>la  UAC.</w:t>
            </w:r>
          </w:p>
        </w:tc>
      </w:tr>
      <w:tr w:rsidR="00E138E1" w:rsidRPr="000D0CF3" w:rsidTr="00730C71">
        <w:trPr>
          <w:trHeight w:val="323"/>
        </w:trPr>
        <w:tc>
          <w:tcPr>
            <w:tcW w:w="5000" w:type="pct"/>
            <w:gridSpan w:val="11"/>
            <w:tcBorders>
              <w:bottom w:val="single" w:sz="4" w:space="0" w:color="000000"/>
            </w:tcBorders>
            <w:shd w:val="clear" w:color="auto" w:fill="C4BC96" w:themeFill="background2" w:themeFillShade="BF"/>
          </w:tcPr>
          <w:p w:rsidR="00E138E1" w:rsidRPr="000D0CF3" w:rsidRDefault="00E138E1" w:rsidP="004F484C">
            <w:pPr>
              <w:jc w:val="both"/>
              <w:rPr>
                <w:b/>
                <w:lang w:val="es-ES"/>
              </w:rPr>
            </w:pPr>
            <w:r w:rsidRPr="00DF2C60">
              <w:rPr>
                <w:i/>
                <w:lang w:val="es-ES"/>
              </w:rPr>
              <w:t>En este apartado se redacta la secuencia didáctica de las actividades estructuradas en fase</w:t>
            </w:r>
            <w:r w:rsidR="004F484C">
              <w:rPr>
                <w:i/>
                <w:lang w:val="es-ES"/>
              </w:rPr>
              <w:t>s</w:t>
            </w:r>
            <w:r w:rsidRPr="00DF2C60">
              <w:rPr>
                <w:i/>
                <w:lang w:val="es-ES"/>
              </w:rPr>
              <w:t>: apertura, desarrollo y cierre</w:t>
            </w:r>
            <w:r>
              <w:rPr>
                <w:i/>
                <w:lang w:val="es-ES"/>
              </w:rPr>
              <w:t>,</w:t>
            </w:r>
            <w:r w:rsidRPr="00DF2C60">
              <w:rPr>
                <w:i/>
                <w:lang w:val="es-ES"/>
              </w:rPr>
              <w:t xml:space="preserve"> en donde el docente utiliza métodos y estrategias didácticas para integrar al estudiantes en su accionar en el cumplimiento de uno o varios indicadores de desempeño para el logro de la</w:t>
            </w:r>
            <w:r w:rsidR="004F484C">
              <w:rPr>
                <w:i/>
                <w:lang w:val="es-ES"/>
              </w:rPr>
              <w:t>(s)</w:t>
            </w:r>
            <w:r w:rsidRPr="00DF2C60">
              <w:rPr>
                <w:i/>
                <w:lang w:val="es-ES"/>
              </w:rPr>
              <w:t xml:space="preserve"> competencia</w:t>
            </w:r>
            <w:r w:rsidR="004F484C">
              <w:rPr>
                <w:i/>
                <w:lang w:val="es-ES"/>
              </w:rPr>
              <w:t>(s)</w:t>
            </w:r>
            <w:r w:rsidRPr="00DF2C60">
              <w:rPr>
                <w:i/>
                <w:lang w:val="es-ES"/>
              </w:rPr>
              <w:t>, sin olvidar que sus principales funciones como docente son</w:t>
            </w:r>
            <w:r>
              <w:rPr>
                <w:i/>
                <w:lang w:val="es-ES"/>
              </w:rPr>
              <w:t>:</w:t>
            </w:r>
            <w:r w:rsidRPr="00DF2C60">
              <w:rPr>
                <w:i/>
                <w:lang w:val="es-ES"/>
              </w:rPr>
              <w:t xml:space="preserve"> a) motivar al estudiante para el aprendizaje</w:t>
            </w:r>
            <w:r>
              <w:rPr>
                <w:i/>
                <w:lang w:val="es-ES"/>
              </w:rPr>
              <w:t>,</w:t>
            </w:r>
            <w:r w:rsidRPr="00DF2C60">
              <w:rPr>
                <w:i/>
                <w:lang w:val="es-ES"/>
              </w:rPr>
              <w:t xml:space="preserve"> b) introducirlo a los temas (organizador previo)</w:t>
            </w:r>
            <w:r>
              <w:rPr>
                <w:i/>
                <w:lang w:val="es-ES"/>
              </w:rPr>
              <w:t>,</w:t>
            </w:r>
            <w:r w:rsidRPr="00DF2C60">
              <w:rPr>
                <w:i/>
                <w:lang w:val="es-ES"/>
              </w:rPr>
              <w:t xml:space="preserve"> c) ordenar y sintetizar la información</w:t>
            </w:r>
            <w:r>
              <w:rPr>
                <w:i/>
                <w:lang w:val="es-ES"/>
              </w:rPr>
              <w:t>,</w:t>
            </w:r>
            <w:r w:rsidRPr="00DF2C60">
              <w:rPr>
                <w:i/>
                <w:lang w:val="es-ES"/>
              </w:rPr>
              <w:t xml:space="preserve"> d) llamar la atención del alumno sobre un concepto</w:t>
            </w:r>
            <w:r>
              <w:rPr>
                <w:i/>
                <w:lang w:val="es-ES"/>
              </w:rPr>
              <w:t>,</w:t>
            </w:r>
            <w:r w:rsidRPr="00DF2C60">
              <w:rPr>
                <w:i/>
                <w:lang w:val="es-ES"/>
              </w:rPr>
              <w:t xml:space="preserve"> e) reforzar los conocimientos para generar habilidades y fortalecer los valores y actitudes. </w:t>
            </w:r>
            <w:r w:rsidRPr="000C3787">
              <w:rPr>
                <w:i/>
                <w:lang w:val="es-ES"/>
              </w:rPr>
              <w:t xml:space="preserve">Este apartado fue revisado en el </w:t>
            </w:r>
            <w:r w:rsidRPr="000C3787">
              <w:rPr>
                <w:i/>
                <w:iCs/>
                <w:lang w:val="es-ES"/>
              </w:rPr>
              <w:t>Diplomado Competencias docentes en el nivel media superior (Profordems)</w:t>
            </w:r>
            <w:r w:rsidRPr="000C3787">
              <w:rPr>
                <w:i/>
                <w:lang w:val="es-ES"/>
              </w:rPr>
              <w:t xml:space="preserve"> específicamente módulo III, la mediación e interacción del profesor para favorecer los ambientes de aprendizaje.</w:t>
            </w:r>
          </w:p>
        </w:tc>
      </w:tr>
      <w:tr w:rsidR="00752F78" w:rsidRPr="000D0CF3" w:rsidTr="00730C71">
        <w:trPr>
          <w:trHeight w:val="323"/>
        </w:trPr>
        <w:tc>
          <w:tcPr>
            <w:tcW w:w="773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138E1" w:rsidRPr="000D0CF3" w:rsidRDefault="00306DF1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Unidad de competencia</w:t>
            </w:r>
            <w:r w:rsidR="00E138E1" w:rsidRPr="000D0CF3">
              <w:rPr>
                <w:b/>
                <w:lang w:val="es-ES"/>
              </w:rPr>
              <w:t xml:space="preserve"> No. </w:t>
            </w:r>
          </w:p>
        </w:tc>
        <w:tc>
          <w:tcPr>
            <w:tcW w:w="4227" w:type="pct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E138E1" w:rsidRPr="008F6861" w:rsidRDefault="008F6861" w:rsidP="008F6861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8F6861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Realidad y Pensamiento Crítico</w:t>
            </w:r>
          </w:p>
        </w:tc>
      </w:tr>
      <w:tr w:rsidR="00C679AF" w:rsidRPr="000C3787" w:rsidTr="00730C71">
        <w:trPr>
          <w:trHeight w:val="2546"/>
        </w:trPr>
        <w:tc>
          <w:tcPr>
            <w:tcW w:w="2632" w:type="pct"/>
            <w:gridSpan w:val="5"/>
            <w:shd w:val="clear" w:color="auto" w:fill="auto"/>
          </w:tcPr>
          <w:p w:rsidR="008430BE" w:rsidRDefault="008430BE" w:rsidP="00B369DD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Competencia(s) específica(s)</w:t>
            </w:r>
          </w:p>
          <w:p w:rsidR="00B369DD" w:rsidRDefault="00B369DD" w:rsidP="00B369DD">
            <w:pPr>
              <w:jc w:val="both"/>
              <w:rPr>
                <w:b/>
                <w:lang w:val="es-ES"/>
              </w:rPr>
            </w:pPr>
          </w:p>
          <w:p w:rsidR="00B369DD" w:rsidRPr="00934CA9" w:rsidRDefault="00B369DD" w:rsidP="00B369DD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934CA9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• Analiza el conocimiento como un proceso de construcción teórico-racional del hombre para identificar los distintos tipos de saberes como ejes fundamentales de la estructuración epistemológica de las ciencias.</w:t>
            </w:r>
          </w:p>
          <w:p w:rsidR="00B369DD" w:rsidRPr="000C3787" w:rsidRDefault="00B369DD" w:rsidP="00B369DD">
            <w:pPr>
              <w:jc w:val="both"/>
              <w:rPr>
                <w:b/>
                <w:lang w:val="es-ES"/>
              </w:rPr>
            </w:pPr>
          </w:p>
        </w:tc>
        <w:tc>
          <w:tcPr>
            <w:tcW w:w="2368" w:type="pct"/>
            <w:gridSpan w:val="6"/>
            <w:shd w:val="clear" w:color="auto" w:fill="auto"/>
          </w:tcPr>
          <w:p w:rsidR="008430BE" w:rsidRDefault="008430BE" w:rsidP="00B369DD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Competencias Disciplinares básicas y extendidas MCC</w:t>
            </w:r>
          </w:p>
          <w:p w:rsidR="00B369DD" w:rsidRDefault="00B369DD" w:rsidP="00B369DD">
            <w:pPr>
              <w:jc w:val="both"/>
              <w:rPr>
                <w:i/>
                <w:lang w:val="es-ES"/>
              </w:rPr>
            </w:pPr>
          </w:p>
          <w:p w:rsidR="00B369DD" w:rsidRPr="00B8568D" w:rsidRDefault="00B369DD" w:rsidP="00B369DD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8568D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 xml:space="preserve">CDb-Hum 8 </w:t>
            </w:r>
          </w:p>
          <w:p w:rsidR="00B369DD" w:rsidRPr="00B8568D" w:rsidRDefault="00B369DD" w:rsidP="00B369DD">
            <w:pPr>
              <w:pStyle w:val="Pa26"/>
              <w:jc w:val="both"/>
              <w:rPr>
                <w:rFonts w:ascii="Arial" w:hAnsi="Arial" w:cs="Arial"/>
                <w:i/>
                <w:color w:val="000000"/>
              </w:rPr>
            </w:pPr>
            <w:r w:rsidRPr="00B8568D">
              <w:rPr>
                <w:rFonts w:ascii="Arial" w:hAnsi="Arial" w:cs="Arial"/>
                <w:i/>
                <w:color w:val="000000"/>
              </w:rPr>
              <w:t xml:space="preserve">Identifica los supuestos de los argumentos con los que se trata de convencer y analiza la confiabilidad de las fuentes de una manera crítica y justificada. </w:t>
            </w:r>
          </w:p>
          <w:p w:rsidR="00B8568D" w:rsidRPr="00B8568D" w:rsidRDefault="00B369DD" w:rsidP="00B369DD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8568D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CDex-Hum 1</w:t>
            </w:r>
          </w:p>
          <w:p w:rsidR="00B8568D" w:rsidRPr="00B8568D" w:rsidRDefault="00B8568D" w:rsidP="00B8568D">
            <w:pPr>
              <w:pStyle w:val="Pa26"/>
              <w:jc w:val="both"/>
              <w:rPr>
                <w:rFonts w:ascii="Arial" w:hAnsi="Arial" w:cs="Arial"/>
                <w:i/>
                <w:color w:val="000000"/>
              </w:rPr>
            </w:pPr>
            <w:r w:rsidRPr="00B8568D">
              <w:rPr>
                <w:rFonts w:ascii="Arial" w:hAnsi="Arial" w:cs="Arial"/>
                <w:i/>
                <w:color w:val="000000"/>
              </w:rPr>
              <w:t xml:space="preserve">Evalúa argumentos mediante criterios en los que se interrelacione consideraciones semánticas y pragmáticas con principios de lógica. </w:t>
            </w:r>
          </w:p>
          <w:p w:rsidR="00B8568D" w:rsidRPr="00B8568D" w:rsidRDefault="00B8568D" w:rsidP="00B8568D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8568D">
              <w:rPr>
                <w:rFonts w:ascii="Arial" w:hAnsi="Arial" w:cs="Arial"/>
                <w:b/>
                <w:i/>
                <w:sz w:val="24"/>
                <w:szCs w:val="24"/>
              </w:rPr>
              <w:t xml:space="preserve">CDb-Com 3 </w:t>
            </w:r>
          </w:p>
          <w:p w:rsidR="00B8568D" w:rsidRPr="00B8568D" w:rsidRDefault="00B8568D" w:rsidP="00B8568D">
            <w:pPr>
              <w:pStyle w:val="Pa26"/>
              <w:jc w:val="both"/>
              <w:rPr>
                <w:rFonts w:ascii="Arial" w:hAnsi="Arial" w:cs="Arial"/>
                <w:b/>
                <w:i/>
                <w:color w:val="000000"/>
              </w:rPr>
            </w:pPr>
            <w:r w:rsidRPr="00B8568D">
              <w:rPr>
                <w:rFonts w:ascii="Arial" w:hAnsi="Arial" w:cs="Arial"/>
                <w:i/>
                <w:color w:val="000000"/>
              </w:rPr>
              <w:lastRenderedPageBreak/>
              <w:t>Plantea supuestos sobre los fenómenos naturales y culturales de su entorno con base en la consulta de diversas fuentes</w:t>
            </w:r>
            <w:r w:rsidRPr="00B8568D">
              <w:rPr>
                <w:rFonts w:ascii="Arial" w:hAnsi="Arial" w:cs="Arial"/>
                <w:b/>
                <w:i/>
                <w:color w:val="000000"/>
              </w:rPr>
              <w:t xml:space="preserve">. </w:t>
            </w:r>
          </w:p>
          <w:p w:rsidR="00B369DD" w:rsidRPr="00B8568D" w:rsidRDefault="00B369DD" w:rsidP="00B8568D">
            <w:pPr>
              <w:jc w:val="both"/>
              <w:rPr>
                <w:b/>
              </w:rPr>
            </w:pPr>
          </w:p>
        </w:tc>
      </w:tr>
      <w:tr w:rsidR="008430BE" w:rsidRPr="000D0CF3" w:rsidTr="00730C71">
        <w:trPr>
          <w:trHeight w:val="323"/>
        </w:trPr>
        <w:tc>
          <w:tcPr>
            <w:tcW w:w="5000" w:type="pct"/>
            <w:gridSpan w:val="11"/>
            <w:shd w:val="clear" w:color="auto" w:fill="auto"/>
          </w:tcPr>
          <w:p w:rsidR="008430BE" w:rsidRPr="000C3787" w:rsidRDefault="008430BE" w:rsidP="00F87EE9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lastRenderedPageBreak/>
              <w:t>Propósito de aprendizaje</w:t>
            </w:r>
          </w:p>
        </w:tc>
      </w:tr>
      <w:tr w:rsidR="008430BE" w:rsidRPr="000D0CF3" w:rsidTr="00730C71">
        <w:trPr>
          <w:trHeight w:val="777"/>
        </w:trPr>
        <w:tc>
          <w:tcPr>
            <w:tcW w:w="5000" w:type="pct"/>
            <w:gridSpan w:val="11"/>
            <w:tcBorders>
              <w:bottom w:val="single" w:sz="4" w:space="0" w:color="000000"/>
            </w:tcBorders>
            <w:shd w:val="clear" w:color="auto" w:fill="auto"/>
          </w:tcPr>
          <w:p w:rsidR="008430BE" w:rsidRPr="00B8568D" w:rsidRDefault="00B8568D" w:rsidP="00F87EE9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8568D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El estudiante será capaz de analizar el conocimiento como un proceso de construcción teórico racional del hombre a través de la identificación de los distintos tipos de saberes que han sido ejes fundamentales de la estructuración epistemológica de las ciencias.</w:t>
            </w:r>
          </w:p>
        </w:tc>
      </w:tr>
      <w:tr w:rsidR="00E138E1" w:rsidRPr="000D0CF3" w:rsidTr="00730C71">
        <w:trPr>
          <w:trHeight w:val="323"/>
        </w:trPr>
        <w:tc>
          <w:tcPr>
            <w:tcW w:w="5000" w:type="pct"/>
            <w:gridSpan w:val="11"/>
            <w:shd w:val="clear" w:color="auto" w:fill="auto"/>
          </w:tcPr>
          <w:p w:rsidR="00E138E1" w:rsidRPr="000C3787" w:rsidRDefault="00E138E1" w:rsidP="007B72D8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 xml:space="preserve">Contenidos temáticos </w:t>
            </w:r>
          </w:p>
        </w:tc>
      </w:tr>
      <w:tr w:rsidR="00E138E1" w:rsidRPr="000D0CF3" w:rsidTr="00730C71">
        <w:trPr>
          <w:trHeight w:val="323"/>
        </w:trPr>
        <w:tc>
          <w:tcPr>
            <w:tcW w:w="5000" w:type="pct"/>
            <w:gridSpan w:val="11"/>
            <w:shd w:val="clear" w:color="auto" w:fill="auto"/>
          </w:tcPr>
          <w:p w:rsidR="008F6861" w:rsidRPr="008F6861" w:rsidRDefault="008F6861" w:rsidP="008F6861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8F6861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 xml:space="preserve">1. Proceso del conocimiento. </w:t>
            </w:r>
          </w:p>
          <w:p w:rsidR="008F6861" w:rsidRPr="008F6861" w:rsidRDefault="008F6861" w:rsidP="008F6861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8F6861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 xml:space="preserve">2. Formas de conocer, tipos y conocimiento. </w:t>
            </w:r>
          </w:p>
          <w:p w:rsidR="008F6861" w:rsidRPr="008F6861" w:rsidRDefault="008F6861" w:rsidP="008F6861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8F6861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 xml:space="preserve">3. Conocimiento y pensamiento científico. </w:t>
            </w:r>
          </w:p>
          <w:p w:rsidR="008F6861" w:rsidRPr="008F6861" w:rsidRDefault="008F6861" w:rsidP="008F6861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8F6861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 xml:space="preserve">4. La ciencia y su clasificación. </w:t>
            </w:r>
          </w:p>
          <w:p w:rsidR="00E138E1" w:rsidRPr="000C3787" w:rsidRDefault="008F6861" w:rsidP="008F6861">
            <w:pPr>
              <w:jc w:val="both"/>
              <w:rPr>
                <w:b/>
                <w:lang w:val="es-ES"/>
              </w:rPr>
            </w:pPr>
            <w:r w:rsidRPr="008F6861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5. Ciencia y tecnología en la vida cotidiana.</w:t>
            </w:r>
          </w:p>
        </w:tc>
      </w:tr>
      <w:tr w:rsidR="00E138E1" w:rsidRPr="000D0CF3" w:rsidTr="00730C71">
        <w:trPr>
          <w:trHeight w:val="301"/>
        </w:trPr>
        <w:tc>
          <w:tcPr>
            <w:tcW w:w="5000" w:type="pct"/>
            <w:gridSpan w:val="11"/>
            <w:shd w:val="clear" w:color="auto" w:fill="FABF8F"/>
          </w:tcPr>
          <w:p w:rsidR="00E138E1" w:rsidRPr="000C3787" w:rsidRDefault="00E138E1" w:rsidP="007B72D8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Tipos de saberes</w:t>
            </w:r>
          </w:p>
        </w:tc>
      </w:tr>
      <w:tr w:rsidR="00E138E1" w:rsidRPr="000D0CF3" w:rsidTr="00730C71">
        <w:trPr>
          <w:trHeight w:val="301"/>
        </w:trPr>
        <w:tc>
          <w:tcPr>
            <w:tcW w:w="5000" w:type="pct"/>
            <w:gridSpan w:val="11"/>
            <w:shd w:val="clear" w:color="auto" w:fill="C4BC96" w:themeFill="background2" w:themeFillShade="BF"/>
          </w:tcPr>
          <w:p w:rsidR="00E138E1" w:rsidRPr="000C3787" w:rsidRDefault="00E138E1" w:rsidP="00E170B1">
            <w:pPr>
              <w:jc w:val="both"/>
              <w:rPr>
                <w:b/>
                <w:lang w:val="es-ES"/>
              </w:rPr>
            </w:pPr>
            <w:r w:rsidRPr="000C3787">
              <w:rPr>
                <w:i/>
                <w:lang w:val="es-ES"/>
              </w:rPr>
              <w:t xml:space="preserve">Se refiere al desglose de aquellos conocimientos, habilidades, actitudes y valores que se encuentran ligados a la descripción de la competencia, y al desarrollarlos deben observar la parte de los nuevos aprendizajes y capacidades </w:t>
            </w:r>
            <w:r w:rsidR="00E170B1" w:rsidRPr="000C3787">
              <w:rPr>
                <w:i/>
                <w:lang w:val="es-ES"/>
              </w:rPr>
              <w:t xml:space="preserve">que logrará </w:t>
            </w:r>
            <w:r w:rsidRPr="000C3787">
              <w:rPr>
                <w:i/>
                <w:lang w:val="es-ES"/>
              </w:rPr>
              <w:t xml:space="preserve">el estudiante. Esto se revisó durante el </w:t>
            </w:r>
            <w:r w:rsidR="00E170B1" w:rsidRPr="000C3787">
              <w:rPr>
                <w:i/>
                <w:iCs/>
                <w:lang w:val="es-ES"/>
              </w:rPr>
              <w:t>d</w:t>
            </w:r>
            <w:r w:rsidRPr="000C3787">
              <w:rPr>
                <w:i/>
                <w:iCs/>
                <w:lang w:val="es-ES"/>
              </w:rPr>
              <w:t xml:space="preserve">iplomado </w:t>
            </w:r>
            <w:r w:rsidR="00E170B1" w:rsidRPr="000C3787">
              <w:rPr>
                <w:i/>
                <w:iCs/>
                <w:lang w:val="es-ES"/>
              </w:rPr>
              <w:t>de c</w:t>
            </w:r>
            <w:r w:rsidRPr="000C3787">
              <w:rPr>
                <w:i/>
                <w:iCs/>
                <w:lang w:val="es-ES"/>
              </w:rPr>
              <w:t xml:space="preserve">ompetencias docentes en el nivel media superior (Profordems) </w:t>
            </w:r>
            <w:r w:rsidRPr="000C3787">
              <w:rPr>
                <w:i/>
                <w:lang w:val="es-ES"/>
              </w:rPr>
              <w:t>en el módulo II, en específico unidad II.</w:t>
            </w:r>
          </w:p>
        </w:tc>
      </w:tr>
      <w:tr w:rsidR="00C679AF" w:rsidRPr="000D0CF3" w:rsidTr="00730C71">
        <w:trPr>
          <w:trHeight w:val="1775"/>
        </w:trPr>
        <w:tc>
          <w:tcPr>
            <w:tcW w:w="1310" w:type="pct"/>
            <w:gridSpan w:val="3"/>
            <w:shd w:val="clear" w:color="auto" w:fill="auto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Conocimientos (saber). C</w:t>
            </w:r>
            <w:r w:rsidRPr="000D0CF3">
              <w:rPr>
                <w:b/>
                <w:lang w:val="es-ES"/>
              </w:rPr>
              <w:t xml:space="preserve">onceptual </w:t>
            </w:r>
          </w:p>
          <w:p w:rsidR="00E138E1" w:rsidRPr="008F6861" w:rsidRDefault="008F6861" w:rsidP="008F6861">
            <w:pPr>
              <w:pStyle w:val="Prrafodelista"/>
              <w:numPr>
                <w:ilvl w:val="0"/>
                <w:numId w:val="14"/>
              </w:numPr>
              <w:ind w:left="454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8F6861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Conceptos básicos sobre el proceso del conocimiento</w:t>
            </w:r>
          </w:p>
          <w:p w:rsidR="008F6861" w:rsidRPr="008F6861" w:rsidRDefault="008F6861" w:rsidP="008F6861">
            <w:pPr>
              <w:pStyle w:val="Prrafodelista"/>
              <w:numPr>
                <w:ilvl w:val="0"/>
                <w:numId w:val="14"/>
              </w:numPr>
              <w:ind w:left="454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8F6861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Evolución histórica del conocimiento y desarrollo delas ciencias</w:t>
            </w:r>
          </w:p>
          <w:p w:rsidR="008F6861" w:rsidRPr="000D0CF3" w:rsidRDefault="008F6861" w:rsidP="00E170B1">
            <w:pPr>
              <w:jc w:val="both"/>
              <w:rPr>
                <w:i/>
                <w:lang w:val="es-ES"/>
              </w:rPr>
            </w:pPr>
          </w:p>
        </w:tc>
        <w:tc>
          <w:tcPr>
            <w:tcW w:w="2848" w:type="pct"/>
            <w:gridSpan w:val="5"/>
            <w:shd w:val="clear" w:color="auto" w:fill="auto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Habilidades (saber hacer)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Procedimental</w:t>
            </w:r>
          </w:p>
          <w:p w:rsidR="00E138E1" w:rsidRPr="008F6861" w:rsidRDefault="008F6861" w:rsidP="008F6861">
            <w:pPr>
              <w:pStyle w:val="Prrafodelista"/>
              <w:numPr>
                <w:ilvl w:val="0"/>
                <w:numId w:val="14"/>
              </w:numPr>
              <w:ind w:left="442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8F6861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Aplica métodos y estrategias para el conocimiento de su entorno natural y social.</w:t>
            </w:r>
          </w:p>
        </w:tc>
        <w:tc>
          <w:tcPr>
            <w:tcW w:w="842" w:type="pct"/>
            <w:gridSpan w:val="3"/>
            <w:shd w:val="clear" w:color="auto" w:fill="auto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Actitudes y valores (saber ser)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Actitudinal</w:t>
            </w:r>
          </w:p>
          <w:p w:rsidR="00E253B9" w:rsidRPr="00E253B9" w:rsidRDefault="00E253B9" w:rsidP="00E253B9">
            <w:pPr>
              <w:pStyle w:val="Prrafodelista"/>
              <w:numPr>
                <w:ilvl w:val="0"/>
                <w:numId w:val="14"/>
              </w:numPr>
              <w:ind w:left="346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E253B9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 xml:space="preserve">Asume una posición crítica frente a los límites y posibilidades </w:t>
            </w:r>
            <w:r w:rsidRPr="00E253B9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lastRenderedPageBreak/>
              <w:t>que ofrecen las ciencias para tener una mejor calidad de vida.</w:t>
            </w:r>
          </w:p>
          <w:p w:rsidR="00BD430F" w:rsidRPr="00BD430F" w:rsidRDefault="00E253B9" w:rsidP="00730C71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46"/>
              <w:jc w:val="both"/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</w:pPr>
            <w:r w:rsidRPr="00BD430F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Formula cuestionamientos a las aplicaciones de las ciencias y la tecnología.</w:t>
            </w:r>
          </w:p>
          <w:p w:rsidR="00BD430F" w:rsidRDefault="00BD430F" w:rsidP="00BD430F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46"/>
              <w:jc w:val="both"/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</w:pPr>
            <w:r w:rsidRPr="00BD430F"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  <w:t xml:space="preserve">Respeta ideas y posturas, desde la perspectiva ético-filosófica, de la producción del conocimiento y su aplicación técnica. </w:t>
            </w:r>
          </w:p>
          <w:p w:rsidR="00BD430F" w:rsidRDefault="00BD430F" w:rsidP="00BD430F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46"/>
              <w:jc w:val="both"/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</w:pPr>
            <w:r w:rsidRPr="00BD430F"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  <w:t xml:space="preserve">Expresa su pensamiento asertivo de la problemática social y natural. </w:t>
            </w:r>
          </w:p>
          <w:p w:rsidR="00BD430F" w:rsidRPr="00BD430F" w:rsidRDefault="00BD430F" w:rsidP="00BD430F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46"/>
              <w:jc w:val="both"/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</w:pPr>
            <w:r w:rsidRPr="00BD430F"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  <w:lastRenderedPageBreak/>
              <w:t xml:space="preserve">Es consciente de que su estilo de vida tiene repercusiones en su entorno. </w:t>
            </w:r>
          </w:p>
          <w:p w:rsidR="00BD430F" w:rsidRPr="00E253B9" w:rsidRDefault="00BD430F" w:rsidP="00BD430F">
            <w:pPr>
              <w:pStyle w:val="Prrafodelista"/>
              <w:ind w:left="346"/>
              <w:jc w:val="both"/>
              <w:rPr>
                <w:b/>
                <w:lang w:val="es-ES"/>
              </w:rPr>
            </w:pPr>
          </w:p>
        </w:tc>
      </w:tr>
      <w:tr w:rsidR="00C679AF" w:rsidRPr="000D0CF3" w:rsidTr="00730C71">
        <w:tc>
          <w:tcPr>
            <w:tcW w:w="579" w:type="pct"/>
            <w:shd w:val="clear" w:color="auto" w:fill="auto"/>
          </w:tcPr>
          <w:p w:rsidR="00E138E1" w:rsidRDefault="00E138E1" w:rsidP="007B72D8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lang w:val="es-ES"/>
              </w:rPr>
              <w:lastRenderedPageBreak/>
              <w:t>Temas y duración (</w:t>
            </w:r>
            <w:r w:rsidRPr="00DF2C60">
              <w:rPr>
                <w:i/>
                <w:lang w:val="es-ES"/>
              </w:rPr>
              <w:t>hrs</w:t>
            </w:r>
            <w:r w:rsidRPr="00DF2C60">
              <w:rPr>
                <w:b/>
                <w:i/>
                <w:lang w:val="es-ES"/>
              </w:rPr>
              <w:t>.)</w:t>
            </w:r>
          </w:p>
          <w:p w:rsidR="00012081" w:rsidRDefault="00012081" w:rsidP="007B72D8">
            <w:pPr>
              <w:jc w:val="center"/>
              <w:rPr>
                <w:b/>
                <w:i/>
                <w:lang w:val="es-ES"/>
              </w:rPr>
            </w:pPr>
          </w:p>
          <w:p w:rsidR="00012081" w:rsidRDefault="00012081" w:rsidP="007B72D8">
            <w:pPr>
              <w:jc w:val="center"/>
              <w:rPr>
                <w:b/>
                <w:i/>
                <w:lang w:val="es-ES"/>
              </w:rPr>
            </w:pPr>
          </w:p>
          <w:p w:rsidR="00012081" w:rsidRDefault="00012081" w:rsidP="007B72D8">
            <w:pPr>
              <w:jc w:val="center"/>
              <w:rPr>
                <w:b/>
                <w:i/>
                <w:lang w:val="es-ES"/>
              </w:rPr>
            </w:pPr>
          </w:p>
          <w:p w:rsidR="00012081" w:rsidRPr="000D0CF3" w:rsidRDefault="00012081" w:rsidP="007B72D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193" w:type="pct"/>
            <w:gridSpan w:val="3"/>
            <w:shd w:val="clear" w:color="auto" w:fill="auto"/>
          </w:tcPr>
          <w:p w:rsidR="00E138E1" w:rsidRPr="000D0CF3" w:rsidRDefault="00E138E1" w:rsidP="007B72D8">
            <w:pPr>
              <w:jc w:val="center"/>
              <w:rPr>
                <w:i/>
                <w:lang w:val="es-ES"/>
              </w:rPr>
            </w:pPr>
            <w:r w:rsidRPr="000D0CF3">
              <w:rPr>
                <w:b/>
                <w:lang w:val="es-ES"/>
              </w:rPr>
              <w:t>Apertura</w:t>
            </w:r>
          </w:p>
          <w:p w:rsidR="00E138E1" w:rsidRPr="000D0CF3" w:rsidRDefault="00E138E1" w:rsidP="008B022A">
            <w:pPr>
              <w:jc w:val="both"/>
              <w:rPr>
                <w:lang w:val="es-ES"/>
              </w:rPr>
            </w:pPr>
            <w:r w:rsidRPr="000D0CF3">
              <w:rPr>
                <w:i/>
                <w:lang w:val="es-ES"/>
              </w:rPr>
              <w:t xml:space="preserve">Referente a las actividades </w:t>
            </w:r>
            <w:r>
              <w:rPr>
                <w:i/>
                <w:lang w:val="es-ES"/>
              </w:rPr>
              <w:t>por</w:t>
            </w:r>
            <w:r w:rsidRPr="000D0CF3">
              <w:rPr>
                <w:i/>
                <w:lang w:val="es-ES"/>
              </w:rPr>
              <w:t xml:space="preserve"> realizar al inicio de un tema</w:t>
            </w:r>
            <w:r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donde el docente debe atraer la atención de sus estudiantes </w:t>
            </w:r>
            <w:r w:rsidR="00E170B1">
              <w:rPr>
                <w:i/>
                <w:lang w:val="es-ES"/>
              </w:rPr>
              <w:t xml:space="preserve">para la </w:t>
            </w:r>
            <w:r w:rsidRPr="000D0CF3">
              <w:rPr>
                <w:i/>
                <w:lang w:val="es-ES"/>
              </w:rPr>
              <w:t xml:space="preserve">recuperación del conocimiento previo. </w:t>
            </w:r>
            <w:r>
              <w:rPr>
                <w:i/>
                <w:lang w:val="es-ES"/>
              </w:rPr>
              <w:t xml:space="preserve">Se busca </w:t>
            </w:r>
            <w:r w:rsidRPr="000D0CF3">
              <w:rPr>
                <w:i/>
                <w:lang w:val="es-ES"/>
              </w:rPr>
              <w:t>en todo momento hacer que el alumno est</w:t>
            </w:r>
            <w:r>
              <w:rPr>
                <w:i/>
                <w:lang w:val="es-ES"/>
              </w:rPr>
              <w:t>é</w:t>
            </w:r>
            <w:r w:rsidRPr="000D0CF3">
              <w:rPr>
                <w:i/>
                <w:lang w:val="es-ES"/>
              </w:rPr>
              <w:t xml:space="preserve"> consciente de lo que va hacer (actividades creativas, detonadoras</w:t>
            </w:r>
            <w:r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vinculadas con las competencias </w:t>
            </w:r>
            <w:r>
              <w:rPr>
                <w:i/>
                <w:lang w:val="es-ES"/>
              </w:rPr>
              <w:t>por</w:t>
            </w:r>
            <w:r w:rsidRPr="000D0CF3">
              <w:rPr>
                <w:i/>
                <w:lang w:val="es-ES"/>
              </w:rPr>
              <w:t xml:space="preserve"> desarrollar).</w:t>
            </w:r>
          </w:p>
        </w:tc>
        <w:tc>
          <w:tcPr>
            <w:tcW w:w="2387" w:type="pct"/>
            <w:gridSpan w:val="4"/>
            <w:shd w:val="clear" w:color="auto" w:fill="auto"/>
          </w:tcPr>
          <w:p w:rsidR="00E138E1" w:rsidRPr="000D0CF3" w:rsidRDefault="00E138E1" w:rsidP="007B72D8">
            <w:pPr>
              <w:jc w:val="center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Desarrollo</w:t>
            </w:r>
          </w:p>
          <w:p w:rsidR="00E138E1" w:rsidRPr="000D0CF3" w:rsidRDefault="00E138E1" w:rsidP="007B72D8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 xml:space="preserve">Referente a las actividades que desarrollará el docente utilizando todas las estrategias de enseñanza y aprendizaje, para la adquisición de </w:t>
            </w:r>
            <w:r w:rsidR="005B5396">
              <w:rPr>
                <w:i/>
                <w:lang w:val="es-ES"/>
              </w:rPr>
              <w:t xml:space="preserve">conocimientos, </w:t>
            </w:r>
            <w:r w:rsidRPr="000D0CF3">
              <w:rPr>
                <w:i/>
                <w:lang w:val="es-ES"/>
              </w:rPr>
              <w:t>procedimientos y aplicación de los aprendizajes entre los que se encuentran: lecturas con ideas centrales, toma de apuntes y organizadores gráficos, elaboración de cuadros comparativos, esquemas y mapas mentales, mapas conceptu</w:t>
            </w:r>
            <w:r w:rsidR="008B022A">
              <w:rPr>
                <w:i/>
                <w:lang w:val="es-ES"/>
              </w:rPr>
              <w:t>ales, esquemas SQA, (qué sé, qué quiero aprender, qué apre</w:t>
            </w:r>
            <w:r w:rsidR="008B022A" w:rsidRPr="000C3787">
              <w:rPr>
                <w:i/>
                <w:lang w:val="es-ES"/>
              </w:rPr>
              <w:t>ndí</w:t>
            </w:r>
            <w:r w:rsidRPr="000C3787">
              <w:rPr>
                <w:i/>
                <w:lang w:val="es-ES"/>
              </w:rPr>
              <w:t>), esquemas de preguntas guía, entre otras</w:t>
            </w:r>
            <w:r w:rsidR="005B5396" w:rsidRPr="000C3787">
              <w:rPr>
                <w:i/>
                <w:lang w:val="es-ES"/>
              </w:rPr>
              <w:t xml:space="preserve">. Explicar de </w:t>
            </w:r>
            <w:r w:rsidR="00340E16" w:rsidRPr="000C3787">
              <w:rPr>
                <w:i/>
                <w:lang w:val="es-ES"/>
              </w:rPr>
              <w:t>qué</w:t>
            </w:r>
            <w:r w:rsidR="005B5396" w:rsidRPr="000C3787">
              <w:rPr>
                <w:i/>
                <w:lang w:val="es-ES"/>
              </w:rPr>
              <w:t xml:space="preserve"> manera las estrategias </w:t>
            </w:r>
            <w:r w:rsidR="000C3787" w:rsidRPr="000C3787">
              <w:rPr>
                <w:i/>
                <w:lang w:val="es-ES"/>
              </w:rPr>
              <w:t>apoyan</w:t>
            </w:r>
            <w:r w:rsidR="005B5396" w:rsidRPr="000C3787">
              <w:rPr>
                <w:i/>
                <w:lang w:val="es-ES"/>
              </w:rPr>
              <w:t xml:space="preserve"> el logro de las competencias</w:t>
            </w:r>
            <w:r w:rsidR="000C3787" w:rsidRPr="000C3787">
              <w:rPr>
                <w:i/>
                <w:lang w:val="es-ES"/>
              </w:rPr>
              <w:t xml:space="preserve"> el MCC:</w:t>
            </w:r>
            <w:r w:rsidR="007A5BE2" w:rsidRPr="000C3787">
              <w:rPr>
                <w:i/>
                <w:lang w:val="es-ES"/>
              </w:rPr>
              <w:t>genéricas</w:t>
            </w:r>
            <w:r w:rsidR="000C3787" w:rsidRPr="000C3787">
              <w:rPr>
                <w:i/>
                <w:lang w:val="es-ES"/>
              </w:rPr>
              <w:t xml:space="preserve"> y disciplinares (básicas y extendidas)</w:t>
            </w:r>
            <w:r w:rsidRPr="000C3787">
              <w:rPr>
                <w:i/>
                <w:lang w:val="es-ES"/>
              </w:rPr>
              <w:t>.</w:t>
            </w:r>
          </w:p>
        </w:tc>
        <w:tc>
          <w:tcPr>
            <w:tcW w:w="841" w:type="pct"/>
            <w:gridSpan w:val="3"/>
            <w:shd w:val="clear" w:color="auto" w:fill="auto"/>
          </w:tcPr>
          <w:p w:rsidR="00E138E1" w:rsidRPr="000D0CF3" w:rsidRDefault="00E138E1" w:rsidP="007B72D8">
            <w:pPr>
              <w:jc w:val="center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Cierre</w:t>
            </w:r>
          </w:p>
          <w:p w:rsidR="00E138E1" w:rsidRPr="008B022A" w:rsidRDefault="00E138E1" w:rsidP="007B72D8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Referente a las actividades que</w:t>
            </w:r>
            <w:r w:rsidR="008B022A">
              <w:rPr>
                <w:i/>
                <w:lang w:val="es-ES"/>
              </w:rPr>
              <w:t xml:space="preserve"> ayudarán </w:t>
            </w:r>
            <w:r w:rsidRPr="000D0CF3">
              <w:rPr>
                <w:i/>
                <w:lang w:val="es-ES"/>
              </w:rPr>
              <w:t>a concluir los contenidos temáticos revisados y que permiten al docente verificar el aprendizaje obtenido por parte de los estudiantes</w:t>
            </w:r>
            <w:r>
              <w:rPr>
                <w:i/>
                <w:lang w:val="es-ES"/>
              </w:rPr>
              <w:t xml:space="preserve"> y el desarrollo de las competencias</w:t>
            </w:r>
            <w:r w:rsidR="009A0A80">
              <w:rPr>
                <w:i/>
                <w:lang w:val="es-ES"/>
              </w:rPr>
              <w:t xml:space="preserve"> específicas y su correspondencia con las competencia</w:t>
            </w:r>
            <w:r w:rsidR="00730C71">
              <w:rPr>
                <w:i/>
                <w:lang w:val="es-ES"/>
              </w:rPr>
              <w:t>s</w:t>
            </w:r>
            <w:r w:rsidR="009A0A80">
              <w:rPr>
                <w:i/>
                <w:lang w:val="es-ES"/>
              </w:rPr>
              <w:t xml:space="preserve"> disciplinares básicas y extendidas</w:t>
            </w:r>
            <w:r>
              <w:rPr>
                <w:i/>
                <w:lang w:val="es-ES"/>
              </w:rPr>
              <w:t xml:space="preserve"> planteadas</w:t>
            </w:r>
            <w:r w:rsidR="00E279BF">
              <w:rPr>
                <w:i/>
                <w:lang w:val="es-ES"/>
              </w:rPr>
              <w:t>.</w:t>
            </w:r>
          </w:p>
        </w:tc>
      </w:tr>
      <w:tr w:rsidR="00730C71" w:rsidRPr="000D0CF3" w:rsidTr="00730C71">
        <w:tc>
          <w:tcPr>
            <w:tcW w:w="579" w:type="pct"/>
            <w:shd w:val="clear" w:color="auto" w:fill="auto"/>
          </w:tcPr>
          <w:p w:rsidR="00730C71" w:rsidRDefault="00730C71" w:rsidP="00730C71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Tema 1</w:t>
            </w:r>
          </w:p>
          <w:p w:rsidR="00730C71" w:rsidRDefault="00730C71" w:rsidP="00730C71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Proceso del Conocimiento</w:t>
            </w:r>
          </w:p>
          <w:p w:rsidR="00730C71" w:rsidRDefault="00730C71" w:rsidP="00730C71">
            <w:pPr>
              <w:jc w:val="center"/>
              <w:rPr>
                <w:b/>
                <w:lang w:val="es-ES"/>
              </w:rPr>
            </w:pPr>
            <w:r>
              <w:rPr>
                <w:b/>
                <w:i/>
                <w:lang w:val="es-ES"/>
              </w:rPr>
              <w:t>4 hrs.</w:t>
            </w:r>
          </w:p>
        </w:tc>
        <w:tc>
          <w:tcPr>
            <w:tcW w:w="1193" w:type="pct"/>
            <w:gridSpan w:val="3"/>
            <w:shd w:val="clear" w:color="auto" w:fill="auto"/>
          </w:tcPr>
          <w:p w:rsidR="00730C71" w:rsidRPr="000D0CF3" w:rsidRDefault="00730C71" w:rsidP="00730C71">
            <w:pPr>
              <w:jc w:val="both"/>
              <w:rPr>
                <w:b/>
                <w:lang w:val="es-ES"/>
              </w:rPr>
            </w:pPr>
            <w:r w:rsidRPr="004C3099">
              <w:rPr>
                <w:b/>
                <w:lang w:val="es-ES"/>
              </w:rPr>
              <w:t>Id</w:t>
            </w:r>
            <w:r>
              <w:rPr>
                <w:b/>
                <w:lang w:val="es-ES"/>
              </w:rPr>
              <w:t xml:space="preserve">entificación de saberes previos a través de actividades y/o ejercicios para conocer el nivel de conocimiento acerca de cómo conoce </w:t>
            </w:r>
          </w:p>
        </w:tc>
        <w:tc>
          <w:tcPr>
            <w:tcW w:w="2387" w:type="pct"/>
            <w:gridSpan w:val="4"/>
            <w:shd w:val="clear" w:color="auto" w:fill="auto"/>
          </w:tcPr>
          <w:p w:rsidR="00730C71" w:rsidRPr="000D0CF3" w:rsidRDefault="00730C71" w:rsidP="00730C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Activación de esquemas mentales para conocer las formas de conocimiento y aprehensión de los saberes. Observar imágenes  de apreciación del proceso de conocimiento </w:t>
            </w:r>
            <w:r w:rsidR="00435E69">
              <w:rPr>
                <w:b/>
                <w:lang w:val="es-ES"/>
              </w:rPr>
              <w:t>(puede</w:t>
            </w:r>
            <w:r>
              <w:rPr>
                <w:b/>
                <w:lang w:val="es-ES"/>
              </w:rPr>
              <w:t xml:space="preserve"> ser algún video alusivo a ello). </w:t>
            </w:r>
          </w:p>
          <w:p w:rsidR="00730C71" w:rsidRPr="000D0CF3" w:rsidRDefault="00730C71" w:rsidP="00730C71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41" w:type="pct"/>
            <w:gridSpan w:val="3"/>
            <w:shd w:val="clear" w:color="auto" w:fill="auto"/>
          </w:tcPr>
          <w:p w:rsidR="00730C71" w:rsidRPr="000D0CF3" w:rsidRDefault="00435E69" w:rsidP="00142DD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Análisis de identificaci</w:t>
            </w:r>
            <w:r w:rsidR="00783F66">
              <w:rPr>
                <w:b/>
                <w:lang w:val="es-ES"/>
              </w:rPr>
              <w:t>ón del</w:t>
            </w:r>
            <w:r>
              <w:rPr>
                <w:b/>
                <w:lang w:val="es-ES"/>
              </w:rPr>
              <w:t xml:space="preserve"> proceso de cada alumno para adquirir conocimiento.</w:t>
            </w:r>
          </w:p>
        </w:tc>
      </w:tr>
      <w:tr w:rsidR="00730C71" w:rsidRPr="000D0CF3" w:rsidTr="00730C71">
        <w:tc>
          <w:tcPr>
            <w:tcW w:w="579" w:type="pct"/>
            <w:shd w:val="clear" w:color="auto" w:fill="auto"/>
          </w:tcPr>
          <w:p w:rsidR="00730C71" w:rsidRDefault="00730C71" w:rsidP="00730C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Tema 2 </w:t>
            </w:r>
          </w:p>
          <w:p w:rsidR="00730C71" w:rsidRPr="003F156A" w:rsidRDefault="00730C71" w:rsidP="00730C71">
            <w:pPr>
              <w:jc w:val="center"/>
              <w:rPr>
                <w:b/>
                <w:i/>
                <w:lang w:val="es-ES"/>
              </w:rPr>
            </w:pPr>
            <w:r w:rsidRPr="003F156A">
              <w:rPr>
                <w:b/>
                <w:i/>
                <w:lang w:val="es-ES"/>
              </w:rPr>
              <w:t xml:space="preserve">Formas de conocer, tipos y conocimiento </w:t>
            </w:r>
            <w:r>
              <w:rPr>
                <w:b/>
                <w:i/>
                <w:lang w:val="es-ES"/>
              </w:rPr>
              <w:t xml:space="preserve">6 </w:t>
            </w:r>
            <w:r w:rsidRPr="003F156A">
              <w:rPr>
                <w:b/>
                <w:i/>
                <w:lang w:val="es-ES"/>
              </w:rPr>
              <w:t>hrs</w:t>
            </w:r>
          </w:p>
        </w:tc>
        <w:tc>
          <w:tcPr>
            <w:tcW w:w="1193" w:type="pct"/>
            <w:gridSpan w:val="3"/>
            <w:shd w:val="clear" w:color="auto" w:fill="auto"/>
          </w:tcPr>
          <w:p w:rsidR="00730C71" w:rsidRPr="000D0CF3" w:rsidRDefault="00730C71" w:rsidP="00730C71">
            <w:pPr>
              <w:jc w:val="both"/>
              <w:rPr>
                <w:b/>
                <w:lang w:val="es-ES"/>
              </w:rPr>
            </w:pPr>
            <w:r w:rsidRPr="004C3099">
              <w:rPr>
                <w:b/>
                <w:lang w:val="es-ES"/>
              </w:rPr>
              <w:t>Identificación de saberes previos</w:t>
            </w:r>
            <w:r>
              <w:rPr>
                <w:b/>
                <w:lang w:val="es-ES"/>
              </w:rPr>
              <w:t xml:space="preserve"> a través de actividades y/o ejercicios para conocer el nivel de conocimiento y diferenciación delas formas de conocer.</w:t>
            </w:r>
          </w:p>
        </w:tc>
        <w:tc>
          <w:tcPr>
            <w:tcW w:w="2387" w:type="pct"/>
            <w:gridSpan w:val="4"/>
            <w:shd w:val="clear" w:color="auto" w:fill="auto"/>
          </w:tcPr>
          <w:p w:rsidR="00730C71" w:rsidRPr="000D0CF3" w:rsidRDefault="00BB1C4F" w:rsidP="00435E6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Clasificación y análisis de los diversos tipos de conocimiento a través de presentaciones por </w:t>
            </w:r>
            <w:r w:rsidR="00435E69">
              <w:rPr>
                <w:b/>
                <w:lang w:val="es-ES"/>
              </w:rPr>
              <w:t>equipos. Exposición grupal y análisis de oportunidad acerca de la implementación de las diversas formas de conocer.</w:t>
            </w:r>
          </w:p>
        </w:tc>
        <w:tc>
          <w:tcPr>
            <w:tcW w:w="841" w:type="pct"/>
            <w:gridSpan w:val="3"/>
            <w:shd w:val="clear" w:color="auto" w:fill="auto"/>
          </w:tcPr>
          <w:p w:rsidR="00730C71" w:rsidRPr="000D0CF3" w:rsidRDefault="00435E69" w:rsidP="00435E6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Cuadro comparativo acerca de las formas de conocer vs. las áreas de conocimiento.</w:t>
            </w:r>
          </w:p>
        </w:tc>
      </w:tr>
      <w:tr w:rsidR="00730C71" w:rsidRPr="000D0CF3" w:rsidTr="00730C71">
        <w:tc>
          <w:tcPr>
            <w:tcW w:w="579" w:type="pct"/>
            <w:shd w:val="clear" w:color="auto" w:fill="auto"/>
          </w:tcPr>
          <w:p w:rsidR="00730C71" w:rsidRDefault="00730C71" w:rsidP="00730C71">
            <w:pPr>
              <w:jc w:val="center"/>
              <w:rPr>
                <w:b/>
              </w:rPr>
            </w:pPr>
            <w:r>
              <w:rPr>
                <w:b/>
              </w:rPr>
              <w:t>Tema 3</w:t>
            </w:r>
          </w:p>
          <w:p w:rsidR="00730C71" w:rsidRPr="003F156A" w:rsidRDefault="00730C71" w:rsidP="00730C71">
            <w:pPr>
              <w:jc w:val="center"/>
              <w:rPr>
                <w:b/>
                <w:i/>
              </w:rPr>
            </w:pPr>
            <w:r w:rsidRPr="003F156A">
              <w:rPr>
                <w:b/>
                <w:i/>
              </w:rPr>
              <w:t xml:space="preserve">Conocimiento y pensamiento científico </w:t>
            </w:r>
          </w:p>
          <w:p w:rsidR="00730C71" w:rsidRPr="00012081" w:rsidRDefault="00730C71" w:rsidP="00730C71">
            <w:pPr>
              <w:jc w:val="center"/>
              <w:rPr>
                <w:b/>
              </w:rPr>
            </w:pPr>
            <w:r>
              <w:rPr>
                <w:b/>
                <w:i/>
              </w:rPr>
              <w:t xml:space="preserve">4 </w:t>
            </w:r>
            <w:r w:rsidRPr="003F156A">
              <w:rPr>
                <w:b/>
                <w:i/>
              </w:rPr>
              <w:t>hrs.</w:t>
            </w:r>
          </w:p>
        </w:tc>
        <w:tc>
          <w:tcPr>
            <w:tcW w:w="1193" w:type="pct"/>
            <w:gridSpan w:val="3"/>
            <w:shd w:val="clear" w:color="auto" w:fill="auto"/>
          </w:tcPr>
          <w:p w:rsidR="00730C71" w:rsidRPr="000D0CF3" w:rsidRDefault="00730C71" w:rsidP="00435E69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Identificación de saberes previos a través de actividades y/o ejercicios para </w:t>
            </w:r>
            <w:r w:rsidR="00435E69">
              <w:rPr>
                <w:b/>
                <w:lang w:val="es-ES"/>
              </w:rPr>
              <w:t>definir conocimiento,  la evolución del pensamiento científico</w:t>
            </w:r>
          </w:p>
        </w:tc>
        <w:tc>
          <w:tcPr>
            <w:tcW w:w="2387" w:type="pct"/>
            <w:gridSpan w:val="4"/>
            <w:shd w:val="clear" w:color="auto" w:fill="auto"/>
          </w:tcPr>
          <w:p w:rsidR="00435E69" w:rsidRPr="000D0CF3" w:rsidRDefault="00435E69" w:rsidP="00435E69">
            <w:pPr>
              <w:jc w:val="center"/>
              <w:rPr>
                <w:b/>
                <w:lang w:val="es-ES"/>
              </w:rPr>
            </w:pPr>
          </w:p>
          <w:p w:rsidR="00730C71" w:rsidRPr="000D0CF3" w:rsidRDefault="00435E69" w:rsidP="00783F6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Identificación de los componentes y características del conocimiento</w:t>
            </w:r>
            <w:r w:rsidR="00783F66">
              <w:rPr>
                <w:b/>
                <w:lang w:val="es-ES"/>
              </w:rPr>
              <w:t>, así como la evolución del concepto a través de los representantes del pensamiento científico. Se recomienda el uso de videos.</w:t>
            </w:r>
          </w:p>
        </w:tc>
        <w:tc>
          <w:tcPr>
            <w:tcW w:w="841" w:type="pct"/>
            <w:gridSpan w:val="3"/>
            <w:shd w:val="clear" w:color="auto" w:fill="auto"/>
          </w:tcPr>
          <w:p w:rsidR="00730C71" w:rsidRPr="000D0CF3" w:rsidRDefault="000E194B" w:rsidP="00730C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Organizador gráfico con los componentes y características del pensamiento científico.</w:t>
            </w:r>
          </w:p>
        </w:tc>
      </w:tr>
      <w:tr w:rsidR="00730C71" w:rsidRPr="000D0CF3" w:rsidTr="00730C71">
        <w:tc>
          <w:tcPr>
            <w:tcW w:w="579" w:type="pct"/>
            <w:shd w:val="clear" w:color="auto" w:fill="auto"/>
          </w:tcPr>
          <w:p w:rsidR="00730C71" w:rsidRDefault="00730C71" w:rsidP="00730C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Tema 4</w:t>
            </w:r>
          </w:p>
          <w:p w:rsidR="00730C71" w:rsidRPr="003F156A" w:rsidRDefault="00730C71" w:rsidP="00730C71">
            <w:pPr>
              <w:jc w:val="center"/>
              <w:rPr>
                <w:b/>
                <w:i/>
                <w:lang w:val="es-ES"/>
              </w:rPr>
            </w:pPr>
            <w:r w:rsidRPr="003F156A">
              <w:rPr>
                <w:b/>
                <w:i/>
                <w:lang w:val="es-ES"/>
              </w:rPr>
              <w:t>La Ciencia y su clasificación</w:t>
            </w:r>
          </w:p>
          <w:p w:rsidR="00730C71" w:rsidRDefault="00730C71" w:rsidP="00730C71">
            <w:pPr>
              <w:jc w:val="center"/>
              <w:rPr>
                <w:b/>
                <w:lang w:val="es-ES"/>
              </w:rPr>
            </w:pPr>
            <w:r w:rsidRPr="003F156A">
              <w:rPr>
                <w:b/>
                <w:i/>
                <w:lang w:val="es-ES"/>
              </w:rPr>
              <w:t>4 hrs.</w:t>
            </w:r>
          </w:p>
        </w:tc>
        <w:tc>
          <w:tcPr>
            <w:tcW w:w="1193" w:type="pct"/>
            <w:gridSpan w:val="3"/>
            <w:shd w:val="clear" w:color="auto" w:fill="auto"/>
          </w:tcPr>
          <w:p w:rsidR="00730C71" w:rsidRPr="000D0CF3" w:rsidRDefault="00BB67B6" w:rsidP="00BB67B6">
            <w:pPr>
              <w:jc w:val="both"/>
              <w:rPr>
                <w:b/>
                <w:lang w:val="es-ES"/>
              </w:rPr>
            </w:pPr>
            <w:r w:rsidRPr="00BB67B6">
              <w:rPr>
                <w:b/>
                <w:lang w:val="es-ES"/>
              </w:rPr>
              <w:t xml:space="preserve">Identificación de saberes previos a través de actividades y/o ejercicios para </w:t>
            </w:r>
            <w:r>
              <w:rPr>
                <w:b/>
                <w:lang w:val="es-ES"/>
              </w:rPr>
              <w:t>las diversas clasificaciones de la ciencia</w:t>
            </w:r>
          </w:p>
        </w:tc>
        <w:tc>
          <w:tcPr>
            <w:tcW w:w="2387" w:type="pct"/>
            <w:gridSpan w:val="4"/>
            <w:shd w:val="clear" w:color="auto" w:fill="auto"/>
          </w:tcPr>
          <w:p w:rsidR="00730C71" w:rsidRPr="000D0CF3" w:rsidRDefault="00BB67B6" w:rsidP="00BB67B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Presentación por grupos de las diversas formas de clasificar las </w:t>
            </w:r>
            <w:r w:rsidR="00E246C2">
              <w:rPr>
                <w:b/>
                <w:lang w:val="es-ES"/>
              </w:rPr>
              <w:t>ciencias</w:t>
            </w:r>
            <w:r>
              <w:rPr>
                <w:b/>
                <w:lang w:val="es-ES"/>
              </w:rPr>
              <w:t xml:space="preserve">. </w:t>
            </w:r>
            <w:r w:rsidR="00E246C2">
              <w:rPr>
                <w:b/>
                <w:lang w:val="es-ES"/>
              </w:rPr>
              <w:t>Apoyo con videos sobre el tema</w:t>
            </w:r>
          </w:p>
        </w:tc>
        <w:tc>
          <w:tcPr>
            <w:tcW w:w="841" w:type="pct"/>
            <w:gridSpan w:val="3"/>
            <w:shd w:val="clear" w:color="auto" w:fill="auto"/>
          </w:tcPr>
          <w:p w:rsidR="00BB67B6" w:rsidRDefault="00BB67B6" w:rsidP="00BB67B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Visitar un supermercado y definir los artículos y agruparlos por las ciencias y subciencias</w:t>
            </w:r>
          </w:p>
          <w:p w:rsidR="00730C71" w:rsidRPr="000D0CF3" w:rsidRDefault="00730C71" w:rsidP="00730C71">
            <w:pPr>
              <w:jc w:val="center"/>
              <w:rPr>
                <w:b/>
                <w:lang w:val="es-ES"/>
              </w:rPr>
            </w:pPr>
          </w:p>
        </w:tc>
      </w:tr>
      <w:tr w:rsidR="00730C71" w:rsidRPr="000D0CF3" w:rsidTr="00730C71">
        <w:tc>
          <w:tcPr>
            <w:tcW w:w="579" w:type="pct"/>
            <w:shd w:val="clear" w:color="auto" w:fill="auto"/>
          </w:tcPr>
          <w:p w:rsidR="00730C71" w:rsidRDefault="00730C71" w:rsidP="00730C71">
            <w:pPr>
              <w:jc w:val="center"/>
              <w:rPr>
                <w:b/>
              </w:rPr>
            </w:pPr>
            <w:r>
              <w:rPr>
                <w:b/>
              </w:rPr>
              <w:t>Tema 5</w:t>
            </w:r>
          </w:p>
          <w:p w:rsidR="00730C71" w:rsidRPr="003F156A" w:rsidRDefault="00730C71" w:rsidP="00730C71">
            <w:pPr>
              <w:jc w:val="center"/>
              <w:rPr>
                <w:b/>
                <w:i/>
              </w:rPr>
            </w:pPr>
            <w:r w:rsidRPr="003F156A">
              <w:rPr>
                <w:b/>
                <w:i/>
              </w:rPr>
              <w:t>Ciencia y Tecnología en la vida Cotidiana</w:t>
            </w:r>
          </w:p>
          <w:p w:rsidR="00730C71" w:rsidRPr="00012081" w:rsidRDefault="00730C71" w:rsidP="00730C71">
            <w:pPr>
              <w:jc w:val="center"/>
              <w:rPr>
                <w:b/>
              </w:rPr>
            </w:pPr>
            <w:r>
              <w:rPr>
                <w:b/>
                <w:i/>
              </w:rPr>
              <w:t xml:space="preserve">6 </w:t>
            </w:r>
            <w:r w:rsidRPr="003F156A">
              <w:rPr>
                <w:b/>
                <w:i/>
              </w:rPr>
              <w:t>hrs.</w:t>
            </w:r>
          </w:p>
        </w:tc>
        <w:tc>
          <w:tcPr>
            <w:tcW w:w="1193" w:type="pct"/>
            <w:gridSpan w:val="3"/>
            <w:shd w:val="clear" w:color="auto" w:fill="auto"/>
          </w:tcPr>
          <w:p w:rsidR="00730C71" w:rsidRPr="000D0CF3" w:rsidRDefault="00730C71" w:rsidP="00E246C2">
            <w:pPr>
              <w:jc w:val="both"/>
              <w:rPr>
                <w:b/>
                <w:lang w:val="es-ES"/>
              </w:rPr>
            </w:pPr>
            <w:r w:rsidRPr="004C3099">
              <w:rPr>
                <w:b/>
                <w:lang w:val="es-ES"/>
              </w:rPr>
              <w:t>Identificación de saberes previos a través de actividades y/o ejercicios para conocer el nivel de conocimiento</w:t>
            </w:r>
            <w:r>
              <w:rPr>
                <w:b/>
                <w:lang w:val="es-ES"/>
              </w:rPr>
              <w:t xml:space="preserve"> acerca de </w:t>
            </w:r>
            <w:r w:rsidRPr="004C3099">
              <w:rPr>
                <w:b/>
                <w:lang w:val="es-ES"/>
              </w:rPr>
              <w:t xml:space="preserve">la </w:t>
            </w:r>
            <w:r w:rsidR="00E246C2">
              <w:rPr>
                <w:b/>
                <w:lang w:val="es-ES"/>
              </w:rPr>
              <w:t>tecnología.</w:t>
            </w:r>
          </w:p>
        </w:tc>
        <w:tc>
          <w:tcPr>
            <w:tcW w:w="2387" w:type="pct"/>
            <w:gridSpan w:val="4"/>
            <w:shd w:val="clear" w:color="auto" w:fill="auto"/>
          </w:tcPr>
          <w:p w:rsidR="00730C71" w:rsidRDefault="00730C71" w:rsidP="00730C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Investigación acerca de lo último de ciencia y tecnología</w:t>
            </w:r>
            <w:r w:rsidR="00E246C2">
              <w:rPr>
                <w:b/>
                <w:lang w:val="es-ES"/>
              </w:rPr>
              <w:t>, presentación de tecnologías y explicación de la intervención de las ciencias en su creación, diseño y uso. Apoyo con videos y gráficos sobre el tema.</w:t>
            </w:r>
          </w:p>
          <w:p w:rsidR="00730C71" w:rsidRDefault="00730C71" w:rsidP="00730C71">
            <w:pPr>
              <w:jc w:val="center"/>
              <w:rPr>
                <w:b/>
                <w:lang w:val="es-ES"/>
              </w:rPr>
            </w:pPr>
          </w:p>
          <w:p w:rsidR="00730C71" w:rsidRPr="000D0CF3" w:rsidRDefault="00730C71" w:rsidP="00E246C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41" w:type="pct"/>
            <w:gridSpan w:val="3"/>
            <w:shd w:val="clear" w:color="auto" w:fill="auto"/>
          </w:tcPr>
          <w:p w:rsidR="00730C71" w:rsidRPr="000D0CF3" w:rsidRDefault="00142DDB" w:rsidP="00730C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Exposiciones de aplicaciones tecnológicas y su relación con las ciencias</w:t>
            </w:r>
          </w:p>
        </w:tc>
      </w:tr>
      <w:tr w:rsidR="00730C71" w:rsidRPr="000D0CF3" w:rsidTr="00730C71">
        <w:trPr>
          <w:trHeight w:val="291"/>
        </w:trPr>
        <w:tc>
          <w:tcPr>
            <w:tcW w:w="5000" w:type="pct"/>
            <w:gridSpan w:val="11"/>
            <w:tcBorders>
              <w:bottom w:val="single" w:sz="4" w:space="0" w:color="000000"/>
            </w:tcBorders>
            <w:shd w:val="clear" w:color="auto" w:fill="FABF8F"/>
          </w:tcPr>
          <w:p w:rsidR="00730C71" w:rsidRPr="00446AC7" w:rsidRDefault="00730C71" w:rsidP="00730C71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4. </w:t>
            </w:r>
            <w:r w:rsidRPr="000D0CF3">
              <w:rPr>
                <w:b/>
                <w:lang w:val="es-ES"/>
              </w:rPr>
              <w:t>RECURSOS Y MATERIALES (DIDÁCTICOS)</w:t>
            </w:r>
          </w:p>
        </w:tc>
      </w:tr>
      <w:tr w:rsidR="00730C71" w:rsidRPr="000D0CF3" w:rsidTr="00730C71">
        <w:trPr>
          <w:trHeight w:val="583"/>
        </w:trPr>
        <w:tc>
          <w:tcPr>
            <w:tcW w:w="5000" w:type="pct"/>
            <w:gridSpan w:val="11"/>
            <w:shd w:val="clear" w:color="auto" w:fill="C4BC96" w:themeFill="background2" w:themeFillShade="BF"/>
          </w:tcPr>
          <w:p w:rsidR="00730C71" w:rsidRPr="000D0CF3" w:rsidRDefault="00730C71" w:rsidP="00730C71">
            <w:pPr>
              <w:jc w:val="both"/>
              <w:rPr>
                <w:b/>
                <w:lang w:val="es-ES"/>
              </w:rPr>
            </w:pPr>
            <w:r w:rsidRPr="000D0CF3">
              <w:rPr>
                <w:i/>
                <w:lang w:val="es-ES"/>
              </w:rPr>
              <w:t>Son todos aquellos recursos y materiales que se utilizarán para llevar a cabo las estrategias de aprendizaje y favorecer el desarrollo</w:t>
            </w:r>
            <w:r>
              <w:rPr>
                <w:i/>
                <w:lang w:val="es-ES"/>
              </w:rPr>
              <w:t xml:space="preserve"> de las actividades, tales como </w:t>
            </w:r>
            <w:r w:rsidRPr="000D0CF3">
              <w:rPr>
                <w:i/>
                <w:lang w:val="es-ES"/>
              </w:rPr>
              <w:t>presentaciones gráficas, fuentes electrónicas (Internet), libros de texto, así como</w:t>
            </w:r>
            <w:r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videos o películas relacionadas</w:t>
            </w:r>
            <w:r>
              <w:rPr>
                <w:i/>
                <w:lang w:val="es-ES"/>
              </w:rPr>
              <w:t xml:space="preserve"> con los temas</w:t>
            </w:r>
            <w:r w:rsidRPr="000D0CF3">
              <w:rPr>
                <w:i/>
                <w:lang w:val="es-ES"/>
              </w:rPr>
              <w:t xml:space="preserve">, entre otras. </w:t>
            </w:r>
            <w:r w:rsidRPr="000C3787">
              <w:rPr>
                <w:i/>
                <w:lang w:val="es-ES"/>
              </w:rPr>
              <w:t xml:space="preserve">Este apartado fue visto tanto en el diplomado de Inducción al Bachillerato General por Competencias y el </w:t>
            </w:r>
            <w:r w:rsidRPr="000C3787">
              <w:rPr>
                <w:i/>
                <w:iCs/>
                <w:lang w:val="es-ES"/>
              </w:rPr>
              <w:t>Diplomado Competencias docentes en el nivel media superior (Profordems)</w:t>
            </w:r>
            <w:r w:rsidRPr="000C3787">
              <w:rPr>
                <w:i/>
                <w:lang w:val="es-ES"/>
              </w:rPr>
              <w:t xml:space="preserve"> módulo II, específicamente Unidad III.</w:t>
            </w:r>
          </w:p>
        </w:tc>
      </w:tr>
      <w:tr w:rsidR="00730C71" w:rsidRPr="000D0CF3" w:rsidTr="00730C71">
        <w:trPr>
          <w:trHeight w:val="583"/>
        </w:trPr>
        <w:tc>
          <w:tcPr>
            <w:tcW w:w="5000" w:type="pct"/>
            <w:gridSpan w:val="11"/>
            <w:shd w:val="clear" w:color="auto" w:fill="auto"/>
          </w:tcPr>
          <w:p w:rsidR="00142DDB" w:rsidRDefault="00142DDB" w:rsidP="00142DD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Video: 02 El proceso de conocimiento en </w:t>
            </w:r>
            <w:hyperlink r:id="rId8" w:history="1">
              <w:r w:rsidRPr="001C144D">
                <w:rPr>
                  <w:rStyle w:val="Hipervnculo"/>
                  <w:b/>
                  <w:lang w:val="es-ES"/>
                </w:rPr>
                <w:t>https://www.youtube.com/watch?v=UwjGbJYVUbU</w:t>
              </w:r>
            </w:hyperlink>
            <w:r>
              <w:rPr>
                <w:b/>
                <w:lang w:val="es-ES"/>
              </w:rPr>
              <w:t xml:space="preserve"> consultado el día 12 de junio de 2015</w:t>
            </w:r>
          </w:p>
          <w:p w:rsidR="00142DDB" w:rsidRDefault="00142DDB" w:rsidP="00142DD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Video: Tipos de Conocimiento en </w:t>
            </w:r>
            <w:hyperlink r:id="rId9" w:history="1">
              <w:r w:rsidRPr="001C144D">
                <w:rPr>
                  <w:rStyle w:val="Hipervnculo"/>
                  <w:b/>
                  <w:lang w:val="es-ES"/>
                </w:rPr>
                <w:t>https://www.youtube.com/watch?v=ZfIjOsIaRus</w:t>
              </w:r>
            </w:hyperlink>
            <w:r>
              <w:rPr>
                <w:b/>
                <w:lang w:val="es-ES"/>
              </w:rPr>
              <w:t xml:space="preserve"> consultado el día 12 de junio de 2015</w:t>
            </w:r>
          </w:p>
          <w:p w:rsidR="00142DDB" w:rsidRDefault="00142DDB" w:rsidP="00142DD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Video: Tipos de Conocimiento - ejemplo  en </w:t>
            </w:r>
            <w:hyperlink r:id="rId10" w:history="1">
              <w:r w:rsidRPr="001C144D">
                <w:rPr>
                  <w:rStyle w:val="Hipervnculo"/>
                  <w:b/>
                  <w:lang w:val="es-ES"/>
                </w:rPr>
                <w:t>https://www.youtube.com/watch?v=nD1TZeTvWds</w:t>
              </w:r>
            </w:hyperlink>
            <w:r>
              <w:rPr>
                <w:b/>
                <w:lang w:val="es-ES"/>
              </w:rPr>
              <w:t xml:space="preserve"> consultado el día 12 de junio de 1015</w:t>
            </w:r>
          </w:p>
          <w:p w:rsidR="00142DDB" w:rsidRDefault="00142DDB" w:rsidP="00142DD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Video: Mentira La Verdad S02E08. El Conocimiento. Parte I (formas de conocer) en </w:t>
            </w:r>
            <w:hyperlink r:id="rId11" w:history="1">
              <w:r w:rsidRPr="001C144D">
                <w:rPr>
                  <w:rStyle w:val="Hipervnculo"/>
                  <w:b/>
                  <w:lang w:val="es-ES"/>
                </w:rPr>
                <w:t>https://www.youtube.com/watch?v=UKTk48ifqeU</w:t>
              </w:r>
            </w:hyperlink>
          </w:p>
          <w:p w:rsidR="00142DDB" w:rsidRDefault="00142DDB" w:rsidP="00142DD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Consultado el día 12 de junio de 2015</w:t>
            </w:r>
          </w:p>
          <w:p w:rsidR="00142DDB" w:rsidRDefault="00142DDB" w:rsidP="00142DD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Video: Mentira La Verdad S02E08. El Conocimiento. Parte II (formas de conocer) </w:t>
            </w:r>
            <w:hyperlink r:id="rId12" w:history="1">
              <w:r w:rsidRPr="001C144D">
                <w:rPr>
                  <w:rStyle w:val="Hipervnculo"/>
                  <w:b/>
                  <w:lang w:val="es-ES"/>
                </w:rPr>
                <w:t>https://www.youtube.com/watch?v=c31sLlj42sw</w:t>
              </w:r>
            </w:hyperlink>
            <w:r>
              <w:rPr>
                <w:b/>
                <w:lang w:val="es-ES"/>
              </w:rPr>
              <w:t xml:space="preserve"> consultado el día 12 de junio de 2015</w:t>
            </w:r>
          </w:p>
          <w:p w:rsidR="00142DDB" w:rsidRDefault="00142DDB" w:rsidP="00142DD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Mentira. La Verdad-La Naturaleza en </w:t>
            </w:r>
            <w:hyperlink r:id="rId13" w:history="1">
              <w:r w:rsidRPr="001C144D">
                <w:rPr>
                  <w:rStyle w:val="Hipervnculo"/>
                  <w:b/>
                  <w:lang w:val="es-ES"/>
                </w:rPr>
                <w:t>https://www.youtube.com/watch?v=ytJ6PfXo5kM</w:t>
              </w:r>
            </w:hyperlink>
          </w:p>
          <w:p w:rsidR="00142DDB" w:rsidRDefault="00142DDB" w:rsidP="00142DD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Video: Mentira. La Verdad- El orden  en </w:t>
            </w:r>
          </w:p>
          <w:p w:rsidR="00142DDB" w:rsidRDefault="00535AD8" w:rsidP="00142DDB">
            <w:pPr>
              <w:rPr>
                <w:rStyle w:val="Hipervnculo"/>
                <w:b/>
                <w:lang w:val="es-ES"/>
              </w:rPr>
            </w:pPr>
            <w:hyperlink r:id="rId14" w:history="1">
              <w:r w:rsidR="00142DDB" w:rsidRPr="001C144D">
                <w:rPr>
                  <w:rStyle w:val="Hipervnculo"/>
                  <w:b/>
                  <w:lang w:val="es-ES"/>
                </w:rPr>
                <w:t>https://www.youtube.com/watch?v=xGdVlh8EEsE</w:t>
              </w:r>
            </w:hyperlink>
          </w:p>
          <w:p w:rsidR="00142DDB" w:rsidRDefault="00142DDB" w:rsidP="00142DD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Video: Ciencia y Tecnología en México, en </w:t>
            </w:r>
            <w:hyperlink r:id="rId15" w:history="1">
              <w:r w:rsidRPr="001C144D">
                <w:rPr>
                  <w:rStyle w:val="Hipervnculo"/>
                  <w:b/>
                  <w:lang w:val="es-ES"/>
                </w:rPr>
                <w:t>https://www.youtube.com/watch?v=HmZOdbIr6Uw</w:t>
              </w:r>
            </w:hyperlink>
          </w:p>
          <w:p w:rsidR="00142DDB" w:rsidRDefault="00142DDB" w:rsidP="00142DD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Video: Desarrollo científico y tecnológico: impacto en los países ricos y pobres, en: </w:t>
            </w:r>
            <w:hyperlink r:id="rId16" w:history="1">
              <w:r w:rsidRPr="001C144D">
                <w:rPr>
                  <w:rStyle w:val="Hipervnculo"/>
                  <w:b/>
                  <w:lang w:val="es-ES"/>
                </w:rPr>
                <w:t>https://www.youtube.com/watch?v=BzUpWtiIfng</w:t>
              </w:r>
            </w:hyperlink>
          </w:p>
          <w:p w:rsidR="00142DDB" w:rsidRDefault="00142DDB" w:rsidP="00142DD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Texto: Nadal Egea, Alejandro, (2007), Ciencia y Tecnología en el desarrollo sustentable de México en Calva, J, (2007) Educación, ciencia, tecnología y competitividad. Agenda para el Desarrollo, Volumen 10. pág. 121-136 en </w:t>
            </w:r>
            <w:r w:rsidRPr="00C679AF">
              <w:rPr>
                <w:b/>
                <w:lang w:val="es-ES"/>
              </w:rPr>
              <w:t>http://biblioteca.diputados.gob.mx/janium/bv/ce/scpd/LX/educa_cienc_tec.pdf</w:t>
            </w:r>
          </w:p>
          <w:p w:rsidR="00730C71" w:rsidRPr="000D0CF3" w:rsidRDefault="00730C71" w:rsidP="00730C71">
            <w:pPr>
              <w:jc w:val="both"/>
              <w:rPr>
                <w:i/>
                <w:lang w:val="es-ES"/>
              </w:rPr>
            </w:pPr>
          </w:p>
        </w:tc>
      </w:tr>
      <w:tr w:rsidR="00730C71" w:rsidRPr="000D0CF3" w:rsidTr="00730C71">
        <w:trPr>
          <w:trHeight w:val="326"/>
        </w:trPr>
        <w:tc>
          <w:tcPr>
            <w:tcW w:w="5000" w:type="pct"/>
            <w:gridSpan w:val="11"/>
            <w:tcBorders>
              <w:bottom w:val="single" w:sz="4" w:space="0" w:color="000000"/>
            </w:tcBorders>
            <w:shd w:val="clear" w:color="auto" w:fill="FABF8F"/>
          </w:tcPr>
          <w:p w:rsidR="00730C71" w:rsidRPr="00446AC7" w:rsidRDefault="00730C71" w:rsidP="00730C71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5. </w:t>
            </w:r>
            <w:r w:rsidRPr="000D0CF3">
              <w:rPr>
                <w:b/>
                <w:lang w:val="es-ES"/>
              </w:rPr>
              <w:t>TAREAS QUE REALIZA EL ESTUDIANTE Y EVIDENCIAN EL LOGRO DE LAS COMPETENCIAS</w:t>
            </w:r>
          </w:p>
        </w:tc>
      </w:tr>
      <w:tr w:rsidR="00730C71" w:rsidRPr="000D0CF3" w:rsidTr="00730C71">
        <w:trPr>
          <w:trHeight w:val="699"/>
        </w:trPr>
        <w:tc>
          <w:tcPr>
            <w:tcW w:w="5000" w:type="pct"/>
            <w:gridSpan w:val="11"/>
            <w:tcBorders>
              <w:bottom w:val="single" w:sz="4" w:space="0" w:color="000000"/>
            </w:tcBorders>
            <w:shd w:val="clear" w:color="auto" w:fill="C4BC96" w:themeFill="background2" w:themeFillShade="BF"/>
          </w:tcPr>
          <w:p w:rsidR="00730C71" w:rsidRPr="000D0CF3" w:rsidRDefault="00730C71" w:rsidP="00730C71">
            <w:pPr>
              <w:jc w:val="both"/>
              <w:rPr>
                <w:b/>
                <w:lang w:val="es-ES"/>
              </w:rPr>
            </w:pPr>
            <w:r w:rsidRPr="000D0CF3">
              <w:rPr>
                <w:i/>
                <w:lang w:val="es-ES"/>
              </w:rPr>
              <w:t>Son actividades que habrán de permitir consolidar los aprendizajes, estas</w:t>
            </w:r>
            <w:r>
              <w:rPr>
                <w:i/>
                <w:lang w:val="es-ES"/>
              </w:rPr>
              <w:t xml:space="preserve"> se dejan de forma individual, </w:t>
            </w:r>
            <w:r w:rsidRPr="000D0CF3">
              <w:rPr>
                <w:i/>
                <w:lang w:val="es-ES"/>
              </w:rPr>
              <w:t>e</w:t>
            </w:r>
            <w:r>
              <w:rPr>
                <w:i/>
                <w:lang w:val="es-ES"/>
              </w:rPr>
              <w:t>n equipo o grupal;</w:t>
            </w:r>
            <w:r w:rsidRPr="000D0CF3">
              <w:rPr>
                <w:i/>
                <w:lang w:val="es-ES"/>
              </w:rPr>
              <w:t xml:space="preserve"> el propósito principal es provocar el repaso y personalización del aprendizaje.</w:t>
            </w:r>
          </w:p>
        </w:tc>
      </w:tr>
      <w:tr w:rsidR="00730C71" w:rsidRPr="000D0CF3" w:rsidTr="00730C71">
        <w:trPr>
          <w:trHeight w:val="699"/>
        </w:trPr>
        <w:tc>
          <w:tcPr>
            <w:tcW w:w="5000" w:type="pct"/>
            <w:gridSpan w:val="11"/>
            <w:tcBorders>
              <w:bottom w:val="single" w:sz="4" w:space="0" w:color="000000"/>
            </w:tcBorders>
            <w:shd w:val="clear" w:color="auto" w:fill="auto"/>
          </w:tcPr>
          <w:p w:rsidR="00730C71" w:rsidRPr="00BD430F" w:rsidRDefault="00730C71" w:rsidP="00730C71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D430F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• Cuadros de doble entrada.</w:t>
            </w:r>
          </w:p>
          <w:p w:rsidR="00730C71" w:rsidRPr="00BD430F" w:rsidRDefault="00730C71" w:rsidP="00730C71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D430F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• Cuadros sinópticos.</w:t>
            </w:r>
          </w:p>
          <w:p w:rsidR="00730C71" w:rsidRPr="00BD430F" w:rsidRDefault="00730C71" w:rsidP="00730C71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D430F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• Cuadro PNI.</w:t>
            </w:r>
          </w:p>
          <w:p w:rsidR="00730C71" w:rsidRPr="00BD430F" w:rsidRDefault="00730C71" w:rsidP="00730C71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D430F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• Cuadro analítico.</w:t>
            </w:r>
          </w:p>
          <w:p w:rsidR="00730C71" w:rsidRPr="00BD430F" w:rsidRDefault="00730C71" w:rsidP="00730C71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D430F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• Organizadores gráficos.</w:t>
            </w:r>
          </w:p>
          <w:p w:rsidR="00730C71" w:rsidRPr="00BD430F" w:rsidRDefault="00730C71" w:rsidP="00730C71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D430F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• Resumen analítico.</w:t>
            </w:r>
          </w:p>
          <w:p w:rsidR="00730C71" w:rsidRPr="00BD430F" w:rsidRDefault="00730C71" w:rsidP="00730C71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D430F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• Foro para exposición.</w:t>
            </w:r>
          </w:p>
          <w:p w:rsidR="00730C71" w:rsidRPr="00BD430F" w:rsidRDefault="00730C71" w:rsidP="00730C71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D430F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• Elaboración de Proyecto e informe de Investigación.</w:t>
            </w:r>
          </w:p>
          <w:p w:rsidR="00730C71" w:rsidRPr="000D0CF3" w:rsidRDefault="00730C71" w:rsidP="00730C71">
            <w:pPr>
              <w:jc w:val="both"/>
              <w:rPr>
                <w:i/>
                <w:lang w:val="es-ES"/>
              </w:rPr>
            </w:pPr>
            <w:r w:rsidRPr="00BD430F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• Examen.</w:t>
            </w:r>
          </w:p>
        </w:tc>
      </w:tr>
      <w:tr w:rsidR="00730C71" w:rsidRPr="000D0CF3" w:rsidTr="00730C71">
        <w:trPr>
          <w:trHeight w:val="203"/>
        </w:trPr>
        <w:tc>
          <w:tcPr>
            <w:tcW w:w="5000" w:type="pct"/>
            <w:gridSpan w:val="11"/>
            <w:tcBorders>
              <w:bottom w:val="single" w:sz="4" w:space="0" w:color="000000"/>
            </w:tcBorders>
            <w:shd w:val="clear" w:color="auto" w:fill="FABF8F"/>
          </w:tcPr>
          <w:p w:rsidR="00730C71" w:rsidRPr="000D0CF3" w:rsidRDefault="00730C71" w:rsidP="00730C71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6. </w:t>
            </w:r>
            <w:r w:rsidRPr="000D0CF3">
              <w:rPr>
                <w:b/>
                <w:bCs/>
                <w:lang w:val="es-ES"/>
              </w:rPr>
              <w:t>EVIDENCIAS DE APRENDIZAJE</w:t>
            </w:r>
            <w:r>
              <w:rPr>
                <w:b/>
                <w:bCs/>
                <w:lang w:val="es-ES"/>
              </w:rPr>
              <w:t xml:space="preserve"> (Productos)</w:t>
            </w:r>
          </w:p>
        </w:tc>
      </w:tr>
      <w:tr w:rsidR="00730C71" w:rsidRPr="000D0CF3" w:rsidTr="00730C71">
        <w:trPr>
          <w:trHeight w:val="421"/>
        </w:trPr>
        <w:tc>
          <w:tcPr>
            <w:tcW w:w="5000" w:type="pct"/>
            <w:gridSpan w:val="11"/>
            <w:tcBorders>
              <w:bottom w:val="single" w:sz="4" w:space="0" w:color="000000"/>
            </w:tcBorders>
            <w:shd w:val="clear" w:color="auto" w:fill="C4BC96" w:themeFill="background2" w:themeFillShade="BF"/>
          </w:tcPr>
          <w:p w:rsidR="00730C71" w:rsidRPr="000D0CF3" w:rsidRDefault="00730C71" w:rsidP="00730C71">
            <w:pPr>
              <w:jc w:val="both"/>
              <w:rPr>
                <w:b/>
                <w:lang w:val="es-ES"/>
              </w:rPr>
            </w:pPr>
            <w:r w:rsidRPr="000D0CF3">
              <w:rPr>
                <w:i/>
                <w:lang w:val="es-ES"/>
              </w:rPr>
              <w:t>Son los trabajos académicos, reportes de práctica, autoevaluaciones, reflexiones, co</w:t>
            </w:r>
            <w:r>
              <w:rPr>
                <w:i/>
                <w:lang w:val="es-ES"/>
              </w:rPr>
              <w:t>lecciones gráficas, entre otros,m</w:t>
            </w:r>
            <w:r w:rsidRPr="000D0CF3">
              <w:rPr>
                <w:i/>
                <w:lang w:val="es-ES"/>
              </w:rPr>
              <w:t>ediante los cuales el estudiante ha de demostrar sus aprendizajes y son la base para que el docente genere un juicio de valor respecto del niv</w:t>
            </w:r>
            <w:r>
              <w:rPr>
                <w:i/>
                <w:lang w:val="es-ES"/>
              </w:rPr>
              <w:t>el de logro de los aprendizajes;</w:t>
            </w:r>
            <w:r w:rsidRPr="000D0CF3">
              <w:rPr>
                <w:i/>
                <w:lang w:val="es-ES"/>
              </w:rPr>
              <w:t xml:space="preserve"> son elementos</w:t>
            </w:r>
            <w:r>
              <w:rPr>
                <w:i/>
                <w:lang w:val="es-ES"/>
              </w:rPr>
              <w:t xml:space="preserve"> que pueden servir para la meta</w:t>
            </w:r>
            <w:r w:rsidRPr="000D0CF3">
              <w:rPr>
                <w:i/>
                <w:lang w:val="es-ES"/>
              </w:rPr>
              <w:t>cognición, es importante que el docente procure hacer una revisión de estas evidencias en presencia de sus estudiantes, señalando los aciertos y las posibilidades de mejorar y perfeccionar el aprendizaje a partir de la calidad de las evidencias. En este apartado se puede</w:t>
            </w:r>
            <w:r>
              <w:rPr>
                <w:i/>
                <w:lang w:val="es-ES"/>
              </w:rPr>
              <w:t>n</w:t>
            </w:r>
            <w:r w:rsidRPr="000D0CF3">
              <w:rPr>
                <w:i/>
                <w:lang w:val="es-ES"/>
              </w:rPr>
              <w:t xml:space="preserve"> incluir los productos que generan los estudiantes.</w:t>
            </w:r>
          </w:p>
        </w:tc>
      </w:tr>
      <w:tr w:rsidR="00730C71" w:rsidRPr="000D0CF3" w:rsidTr="00730C71">
        <w:trPr>
          <w:trHeight w:val="421"/>
        </w:trPr>
        <w:tc>
          <w:tcPr>
            <w:tcW w:w="5000" w:type="pct"/>
            <w:gridSpan w:val="11"/>
            <w:tcBorders>
              <w:bottom w:val="single" w:sz="4" w:space="0" w:color="000000"/>
            </w:tcBorders>
            <w:shd w:val="clear" w:color="auto" w:fill="auto"/>
          </w:tcPr>
          <w:tbl>
            <w:tblPr>
              <w:tblW w:w="3397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8679"/>
            </w:tblGrid>
            <w:tr w:rsidR="00142DDB" w:rsidRPr="000D0CF3" w:rsidTr="00142DDB">
              <w:tc>
                <w:tcPr>
                  <w:tcW w:w="5000" w:type="pct"/>
                  <w:shd w:val="clear" w:color="auto" w:fill="auto"/>
                </w:tcPr>
                <w:p w:rsidR="00142DDB" w:rsidRPr="000D0CF3" w:rsidRDefault="00142DDB" w:rsidP="00142DDB">
                  <w:pPr>
                    <w:rPr>
                      <w:b/>
                      <w:lang w:val="es-ES"/>
                    </w:rPr>
                  </w:pPr>
                  <w:r>
                    <w:rPr>
                      <w:b/>
                      <w:lang w:val="es-ES"/>
                    </w:rPr>
                    <w:lastRenderedPageBreak/>
                    <w:t>Análisis de identificación del proceso de cada alumno para adquirir conocimiento.</w:t>
                  </w:r>
                </w:p>
              </w:tc>
            </w:tr>
            <w:tr w:rsidR="00142DDB" w:rsidRPr="000D0CF3" w:rsidTr="00142DDB">
              <w:tc>
                <w:tcPr>
                  <w:tcW w:w="5000" w:type="pct"/>
                  <w:shd w:val="clear" w:color="auto" w:fill="auto"/>
                </w:tcPr>
                <w:p w:rsidR="00142DDB" w:rsidRPr="000D0CF3" w:rsidRDefault="00142DDB" w:rsidP="00142DDB">
                  <w:pPr>
                    <w:rPr>
                      <w:b/>
                      <w:lang w:val="es-ES"/>
                    </w:rPr>
                  </w:pPr>
                  <w:r>
                    <w:rPr>
                      <w:b/>
                      <w:lang w:val="es-ES"/>
                    </w:rPr>
                    <w:t>Cuadro comparativo acerca de las formas de conocer vs. las áreas de conocimiento.</w:t>
                  </w:r>
                </w:p>
              </w:tc>
            </w:tr>
            <w:tr w:rsidR="00142DDB" w:rsidRPr="000D0CF3" w:rsidTr="00142DDB">
              <w:tc>
                <w:tcPr>
                  <w:tcW w:w="5000" w:type="pct"/>
                  <w:shd w:val="clear" w:color="auto" w:fill="auto"/>
                </w:tcPr>
                <w:p w:rsidR="00142DDB" w:rsidRPr="000D0CF3" w:rsidRDefault="00142DDB" w:rsidP="00142DDB">
                  <w:pPr>
                    <w:rPr>
                      <w:b/>
                      <w:lang w:val="es-ES"/>
                    </w:rPr>
                  </w:pPr>
                  <w:r>
                    <w:rPr>
                      <w:b/>
                      <w:lang w:val="es-ES"/>
                    </w:rPr>
                    <w:t>Organizador gráfico con los componentes y características del pensamiento científico.</w:t>
                  </w:r>
                </w:p>
              </w:tc>
            </w:tr>
            <w:tr w:rsidR="00142DDB" w:rsidRPr="000D0CF3" w:rsidTr="00142DDB">
              <w:tc>
                <w:tcPr>
                  <w:tcW w:w="5000" w:type="pct"/>
                  <w:shd w:val="clear" w:color="auto" w:fill="auto"/>
                </w:tcPr>
                <w:p w:rsidR="00142DDB" w:rsidRPr="000D0CF3" w:rsidRDefault="00142DDB" w:rsidP="00142DDB">
                  <w:pPr>
                    <w:rPr>
                      <w:b/>
                      <w:lang w:val="es-ES"/>
                    </w:rPr>
                  </w:pPr>
                  <w:r>
                    <w:rPr>
                      <w:b/>
                      <w:lang w:val="es-ES"/>
                    </w:rPr>
                    <w:t>Visitar un supermercado y definir los artículos y agruparlos por las ciencias y subciencias</w:t>
                  </w:r>
                  <w:bookmarkStart w:id="0" w:name="_GoBack"/>
                  <w:bookmarkEnd w:id="0"/>
                </w:p>
              </w:tc>
            </w:tr>
            <w:tr w:rsidR="00142DDB" w:rsidRPr="000D0CF3" w:rsidTr="00142DDB">
              <w:tc>
                <w:tcPr>
                  <w:tcW w:w="5000" w:type="pct"/>
                  <w:shd w:val="clear" w:color="auto" w:fill="auto"/>
                </w:tcPr>
                <w:p w:rsidR="00142DDB" w:rsidRPr="000D0CF3" w:rsidRDefault="00142DDB" w:rsidP="00142DDB">
                  <w:pPr>
                    <w:rPr>
                      <w:b/>
                      <w:lang w:val="es-ES"/>
                    </w:rPr>
                  </w:pPr>
                  <w:r>
                    <w:rPr>
                      <w:b/>
                      <w:lang w:val="es-ES"/>
                    </w:rPr>
                    <w:t>Exposiciones de aplicaciones tecnológicas y su relación con las ciencias</w:t>
                  </w:r>
                </w:p>
              </w:tc>
            </w:tr>
          </w:tbl>
          <w:p w:rsidR="00730C71" w:rsidRPr="000D0CF3" w:rsidRDefault="00730C71" w:rsidP="00730C71">
            <w:pPr>
              <w:jc w:val="both"/>
              <w:rPr>
                <w:i/>
                <w:lang w:val="es-ES"/>
              </w:rPr>
            </w:pPr>
          </w:p>
        </w:tc>
      </w:tr>
      <w:tr w:rsidR="00730C71" w:rsidRPr="000D0CF3" w:rsidTr="00730C71">
        <w:trPr>
          <w:trHeight w:val="311"/>
        </w:trPr>
        <w:tc>
          <w:tcPr>
            <w:tcW w:w="5000" w:type="pct"/>
            <w:gridSpan w:val="11"/>
            <w:shd w:val="clear" w:color="auto" w:fill="FABF8F"/>
          </w:tcPr>
          <w:p w:rsidR="00730C71" w:rsidRPr="00474BB4" w:rsidRDefault="00730C71" w:rsidP="00730C71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7. </w:t>
            </w:r>
            <w:r w:rsidRPr="000D0CF3">
              <w:rPr>
                <w:b/>
                <w:lang w:val="es-ES"/>
              </w:rPr>
              <w:t>EVALUACIÓN</w:t>
            </w:r>
          </w:p>
        </w:tc>
      </w:tr>
      <w:tr w:rsidR="00730C71" w:rsidRPr="000D0CF3" w:rsidTr="00730C71">
        <w:trPr>
          <w:trHeight w:val="311"/>
        </w:trPr>
        <w:tc>
          <w:tcPr>
            <w:tcW w:w="5000" w:type="pct"/>
            <w:gridSpan w:val="11"/>
            <w:shd w:val="clear" w:color="auto" w:fill="C4BC96" w:themeFill="background2" w:themeFillShade="BF"/>
          </w:tcPr>
          <w:p w:rsidR="00730C71" w:rsidRPr="000D0CF3" w:rsidRDefault="00730C71" w:rsidP="00730C71">
            <w:pPr>
              <w:jc w:val="both"/>
              <w:rPr>
                <w:b/>
                <w:lang w:val="es-ES"/>
              </w:rPr>
            </w:pPr>
            <w:r w:rsidRPr="000D0CF3">
              <w:rPr>
                <w:i/>
                <w:lang w:val="es-ES"/>
              </w:rPr>
              <w:t>En este apartado se anotará el sistema de evaluación acordado de manera colegiada en la academia</w:t>
            </w:r>
            <w:r>
              <w:rPr>
                <w:i/>
                <w:lang w:val="es-ES"/>
              </w:rPr>
              <w:t xml:space="preserve">. </w:t>
            </w:r>
            <w:r w:rsidRPr="00A770EF">
              <w:rPr>
                <w:i/>
                <w:lang w:val="es-ES"/>
              </w:rPr>
              <w:t>S</w:t>
            </w:r>
            <w:r>
              <w:rPr>
                <w:i/>
                <w:lang w:val="es-ES"/>
              </w:rPr>
              <w:t xml:space="preserve">e podrá tomar como base lo señalado en el programa de estudios; además, deberá incluirse el porcentaje para el </w:t>
            </w:r>
            <w:r w:rsidRPr="005B5396">
              <w:rPr>
                <w:b/>
                <w:i/>
                <w:lang w:val="es-ES"/>
              </w:rPr>
              <w:t>examen departamental</w:t>
            </w:r>
            <w:r>
              <w:rPr>
                <w:b/>
                <w:i/>
                <w:lang w:val="es-ES"/>
              </w:rPr>
              <w:t xml:space="preserve">, </w:t>
            </w:r>
            <w:r w:rsidRPr="000C3787">
              <w:rPr>
                <w:b/>
                <w:i/>
                <w:lang w:val="es-ES"/>
              </w:rPr>
              <w:t>autoevaluación y coevaluación</w:t>
            </w:r>
            <w:r w:rsidRPr="000C3787">
              <w:rPr>
                <w:i/>
                <w:lang w:val="es-ES"/>
              </w:rPr>
              <w:t>.</w:t>
            </w:r>
          </w:p>
        </w:tc>
      </w:tr>
      <w:tr w:rsidR="00730C71" w:rsidRPr="000D0CF3" w:rsidTr="00730C71">
        <w:trPr>
          <w:trHeight w:val="311"/>
        </w:trPr>
        <w:tc>
          <w:tcPr>
            <w:tcW w:w="5000" w:type="pct"/>
            <w:gridSpan w:val="11"/>
            <w:shd w:val="clear" w:color="auto" w:fill="auto"/>
          </w:tcPr>
          <w:p w:rsidR="00730C71" w:rsidRPr="000D0CF3" w:rsidRDefault="00730C71" w:rsidP="00730C71">
            <w:pPr>
              <w:jc w:val="both"/>
              <w:rPr>
                <w:i/>
                <w:lang w:val="es-ES"/>
              </w:rPr>
            </w:pPr>
          </w:p>
        </w:tc>
      </w:tr>
      <w:tr w:rsidR="00730C71" w:rsidRPr="000D0CF3" w:rsidTr="00730C71">
        <w:trPr>
          <w:gridAfter w:val="1"/>
          <w:wAfter w:w="4" w:type="pct"/>
          <w:trHeight w:val="2688"/>
        </w:trPr>
        <w:tc>
          <w:tcPr>
            <w:tcW w:w="1310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730C71" w:rsidRPr="000D0CF3" w:rsidRDefault="00730C71" w:rsidP="00730C71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Diagnóstica </w:t>
            </w:r>
          </w:p>
          <w:p w:rsidR="00730C71" w:rsidRPr="000D0CF3" w:rsidRDefault="00730C71" w:rsidP="00730C71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Tiene el propósito de evaluar sabe</w:t>
            </w:r>
            <w:r>
              <w:rPr>
                <w:i/>
                <w:lang w:val="es-ES"/>
              </w:rPr>
              <w:t>res previos. Este apartado debe</w:t>
            </w:r>
            <w:r w:rsidRPr="000D0CF3">
              <w:rPr>
                <w:i/>
                <w:lang w:val="es-ES"/>
              </w:rPr>
              <w:t xml:space="preserve"> indicar instrumento(s) </w:t>
            </w:r>
            <w:r>
              <w:rPr>
                <w:i/>
                <w:lang w:val="es-ES"/>
              </w:rPr>
              <w:t>por</w:t>
            </w:r>
            <w:r w:rsidRPr="000D0CF3">
              <w:rPr>
                <w:i/>
                <w:lang w:val="es-ES"/>
              </w:rPr>
              <w:t xml:space="preserve"> utilizar</w:t>
            </w:r>
            <w:r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como preguntas abiertas, cuest</w:t>
            </w:r>
            <w:r>
              <w:rPr>
                <w:i/>
                <w:lang w:val="es-ES"/>
              </w:rPr>
              <w:t>ionarios, test, lluvia de ideas</w:t>
            </w:r>
            <w:r w:rsidRPr="000D0CF3">
              <w:rPr>
                <w:i/>
                <w:lang w:val="es-ES"/>
              </w:rPr>
              <w:t xml:space="preserve"> (puede ponerse un ejemplo anexándolo al formato), así como la interpretación de los resultados.</w:t>
            </w:r>
          </w:p>
          <w:p w:rsidR="00730C71" w:rsidRPr="00B522DB" w:rsidRDefault="00730C71" w:rsidP="00730C71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</w:pPr>
            <w:r w:rsidRPr="00B522DB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 xml:space="preserve">1. Saberes previos. </w:t>
            </w:r>
          </w:p>
          <w:p w:rsidR="00730C71" w:rsidRPr="00B522DB" w:rsidRDefault="00730C71" w:rsidP="00730C71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</w:pPr>
            <w:r w:rsidRPr="00B522DB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 xml:space="preserve">2. Técnica SQA. </w:t>
            </w:r>
          </w:p>
          <w:p w:rsidR="00730C71" w:rsidRPr="000D0CF3" w:rsidRDefault="00730C71" w:rsidP="00730C71">
            <w:pPr>
              <w:jc w:val="both"/>
              <w:rPr>
                <w:b/>
                <w:i/>
                <w:lang w:val="es-ES"/>
              </w:rPr>
            </w:pPr>
            <w:r w:rsidRPr="00B522DB">
              <w:rPr>
                <w:rFonts w:ascii="DIN Next LT Pro Medium" w:hAnsi="DIN Next LT Pro Medium" w:cs="DIN Next LT Pro Medium"/>
                <w:color w:val="000000"/>
                <w:sz w:val="18"/>
                <w:szCs w:val="18"/>
                <w:lang w:eastAsia="es-ES"/>
              </w:rPr>
              <w:t>3. Lluvia de ideas.</w:t>
            </w:r>
          </w:p>
        </w:tc>
        <w:tc>
          <w:tcPr>
            <w:tcW w:w="2848" w:type="pct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730C71" w:rsidRPr="000D0CF3" w:rsidRDefault="00730C71" w:rsidP="00730C71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Formativa</w:t>
            </w:r>
          </w:p>
          <w:p w:rsidR="00730C71" w:rsidRDefault="00730C71" w:rsidP="00730C71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Se realiza durante todo el proceso de aprendizaje y posibilita que el docente utilice instrumentos de evaluación para ser aplicados como parte de  las evidencias de aprendizaje de los estudiantes</w:t>
            </w:r>
            <w:r>
              <w:rPr>
                <w:i/>
                <w:lang w:val="es-ES"/>
              </w:rPr>
              <w:t>. L</w:t>
            </w:r>
            <w:r w:rsidRPr="000D0CF3">
              <w:rPr>
                <w:i/>
                <w:lang w:val="es-ES"/>
              </w:rPr>
              <w:t>os productos pueden ser: reportes, mapas conceptuales, portafolio, presentaciones gráficas, historietas, comics, trípticos</w:t>
            </w:r>
            <w:r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presentaciones orales, entre otras.</w:t>
            </w:r>
          </w:p>
          <w:p w:rsidR="00730C71" w:rsidRDefault="00730C71" w:rsidP="00730C71">
            <w:pPr>
              <w:jc w:val="both"/>
              <w:rPr>
                <w:i/>
                <w:lang w:val="es-ES"/>
              </w:rPr>
            </w:pPr>
          </w:p>
          <w:p w:rsidR="00730C71" w:rsidRPr="000D0CF3" w:rsidRDefault="00730C71" w:rsidP="00730C71">
            <w:pPr>
              <w:jc w:val="both"/>
              <w:rPr>
                <w:i/>
                <w:lang w:val="es-ES"/>
              </w:rPr>
            </w:pPr>
          </w:p>
        </w:tc>
        <w:tc>
          <w:tcPr>
            <w:tcW w:w="837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730C71" w:rsidRPr="000D0CF3" w:rsidRDefault="00730C71" w:rsidP="00730C71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Sumativa</w:t>
            </w:r>
          </w:p>
          <w:p w:rsidR="00730C71" w:rsidRDefault="00730C71" w:rsidP="00730C71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Se busca determinar el alcance de la</w:t>
            </w:r>
            <w:r>
              <w:rPr>
                <w:i/>
                <w:lang w:val="es-ES"/>
              </w:rPr>
              <w:t>s competencias, específicas del BGC como de las genéricas y disciplinares del MCC; se indica con una</w:t>
            </w:r>
            <w:r w:rsidRPr="000D0CF3">
              <w:rPr>
                <w:i/>
                <w:lang w:val="es-ES"/>
              </w:rPr>
              <w:t xml:space="preserve"> ponderación dada</w:t>
            </w:r>
            <w:r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ya sea para el </w:t>
            </w:r>
            <w:r w:rsidRPr="000C3787">
              <w:rPr>
                <w:i/>
                <w:lang w:val="es-ES"/>
              </w:rPr>
              <w:t>producto de aprendizaje o unidad de competencia,</w:t>
            </w:r>
            <w:r w:rsidRPr="000D0CF3">
              <w:rPr>
                <w:i/>
                <w:lang w:val="es-ES"/>
              </w:rPr>
              <w:t xml:space="preserve"> y que servirá de guía para la calificación y/o acredita</w:t>
            </w:r>
            <w:r>
              <w:rPr>
                <w:i/>
                <w:lang w:val="es-ES"/>
              </w:rPr>
              <w:t xml:space="preserve">ción de la unidad de aprendizaje. </w:t>
            </w:r>
          </w:p>
          <w:p w:rsidR="00730C71" w:rsidRPr="000D0CF3" w:rsidRDefault="00730C71" w:rsidP="00730C71">
            <w:pPr>
              <w:jc w:val="both"/>
              <w:rPr>
                <w:b/>
                <w:i/>
                <w:lang w:val="es-ES"/>
              </w:rPr>
            </w:pPr>
            <w:r>
              <w:rPr>
                <w:i/>
                <w:lang w:val="es-ES"/>
              </w:rPr>
              <w:t>Es importante retomar</w:t>
            </w:r>
            <w:r w:rsidRPr="000D0CF3">
              <w:rPr>
                <w:i/>
                <w:lang w:val="es-ES"/>
              </w:rPr>
              <w:t xml:space="preserve"> para este apartado los acuerdos </w:t>
            </w:r>
            <w:r>
              <w:rPr>
                <w:i/>
                <w:lang w:val="es-ES"/>
              </w:rPr>
              <w:t>de</w:t>
            </w:r>
            <w:r w:rsidRPr="000D0CF3">
              <w:rPr>
                <w:i/>
                <w:lang w:val="es-ES"/>
              </w:rPr>
              <w:t xml:space="preserve"> </w:t>
            </w:r>
            <w:r w:rsidRPr="000D0CF3">
              <w:rPr>
                <w:i/>
                <w:lang w:val="es-ES"/>
              </w:rPr>
              <w:lastRenderedPageBreak/>
              <w:t xml:space="preserve">academia y revisar el programa de la unidad de aprendizaje específico. </w:t>
            </w:r>
          </w:p>
        </w:tc>
      </w:tr>
      <w:tr w:rsidR="00730C71" w:rsidRPr="000D0CF3" w:rsidTr="00730C71">
        <w:trPr>
          <w:trHeight w:val="324"/>
        </w:trPr>
        <w:tc>
          <w:tcPr>
            <w:tcW w:w="5000" w:type="pct"/>
            <w:gridSpan w:val="11"/>
            <w:shd w:val="clear" w:color="auto" w:fill="FABF8F" w:themeFill="accent6" w:themeFillTint="99"/>
          </w:tcPr>
          <w:p w:rsidR="00730C71" w:rsidRPr="000D0CF3" w:rsidRDefault="00730C71" w:rsidP="00730C71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8. BIBLIOGRAFÍA PARA EL ALUMNO</w:t>
            </w:r>
          </w:p>
        </w:tc>
      </w:tr>
      <w:tr w:rsidR="00730C71" w:rsidRPr="000D0CF3" w:rsidTr="00730C71">
        <w:trPr>
          <w:trHeight w:val="495"/>
        </w:trPr>
        <w:tc>
          <w:tcPr>
            <w:tcW w:w="5000" w:type="pct"/>
            <w:gridSpan w:val="11"/>
            <w:tcBorders>
              <w:bottom w:val="single" w:sz="4" w:space="0" w:color="000000"/>
            </w:tcBorders>
            <w:shd w:val="clear" w:color="auto" w:fill="auto"/>
          </w:tcPr>
          <w:p w:rsidR="00730C71" w:rsidRPr="00B522DB" w:rsidRDefault="00730C71" w:rsidP="00730C71">
            <w:pPr>
              <w:ind w:left="454" w:hanging="454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522D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Bunge, M. (2014). La ciencia, su método y su filosofía. PenguinRandomHouse Grupo Editorial.</w:t>
            </w:r>
          </w:p>
          <w:p w:rsidR="00730C71" w:rsidRPr="00B522DB" w:rsidRDefault="00730C71" w:rsidP="00730C71">
            <w:pPr>
              <w:ind w:left="454" w:hanging="454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522D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Chalmers, A. (2010). ¿Qué es esa cosa llamada ciencia?  Siglo XXI, España.</w:t>
            </w:r>
          </w:p>
          <w:p w:rsidR="00730C71" w:rsidRPr="000D0CF3" w:rsidRDefault="00730C71" w:rsidP="00730C71">
            <w:pPr>
              <w:ind w:left="454" w:hanging="454"/>
              <w:jc w:val="both"/>
              <w:rPr>
                <w:i/>
                <w:lang w:val="es-ES"/>
              </w:rPr>
            </w:pPr>
            <w:r w:rsidRPr="00B522D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Hernández Sampieri, R. et al. (2013). Metodología dela investigación para bachillerato. Enfoque por competencias. Mc Graw Hill</w:t>
            </w:r>
          </w:p>
        </w:tc>
      </w:tr>
      <w:tr w:rsidR="00730C71" w:rsidRPr="000D0CF3" w:rsidTr="00730C71">
        <w:trPr>
          <w:trHeight w:val="394"/>
        </w:trPr>
        <w:tc>
          <w:tcPr>
            <w:tcW w:w="5000" w:type="pct"/>
            <w:gridSpan w:val="11"/>
            <w:shd w:val="clear" w:color="auto" w:fill="FABF8F" w:themeFill="accent6" w:themeFillTint="99"/>
          </w:tcPr>
          <w:p w:rsidR="00730C71" w:rsidRPr="000D0CF3" w:rsidRDefault="00730C71" w:rsidP="00730C71">
            <w:pPr>
              <w:ind w:left="454" w:hanging="454"/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9. BIBLIOGRAFÍA PARA EL MAESTRO</w:t>
            </w:r>
          </w:p>
        </w:tc>
      </w:tr>
      <w:tr w:rsidR="00730C71" w:rsidRPr="000D0CF3" w:rsidTr="00730C71">
        <w:trPr>
          <w:trHeight w:val="585"/>
        </w:trPr>
        <w:tc>
          <w:tcPr>
            <w:tcW w:w="5000" w:type="pct"/>
            <w:gridSpan w:val="11"/>
            <w:shd w:val="clear" w:color="auto" w:fill="auto"/>
          </w:tcPr>
          <w:p w:rsidR="00730C71" w:rsidRPr="00B522DB" w:rsidRDefault="00730C71" w:rsidP="00730C71">
            <w:pPr>
              <w:ind w:left="454" w:hanging="454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522D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Álvarez-Gayou, J. L. (2005). Cómo hacer investigación cualitativa. Fundamentos y metodología. Métodos básicos. Ed. Paidós. México.</w:t>
            </w:r>
          </w:p>
          <w:p w:rsidR="00730C71" w:rsidRPr="00B522DB" w:rsidRDefault="00730C71" w:rsidP="00730C71">
            <w:pPr>
              <w:ind w:left="454" w:hanging="454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522D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Chávez-Calderón, P. (1995). Conocimiento, ciencia y método. Métodos de investigación, 1. México: Editorial Publicaciones Cultural.</w:t>
            </w:r>
          </w:p>
          <w:p w:rsidR="00730C71" w:rsidRPr="00B522DB" w:rsidRDefault="00730C71" w:rsidP="00730C71">
            <w:pPr>
              <w:ind w:left="454" w:hanging="454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522D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De Sousa Santos, B. (2003). Crítica de la razón indolente: contra el desperdicio de la experiencia: para un nuevo sentido común: la ciencia, el derecho y la política en la transición paradigmática. Desclée de Brouwer. Para la edición de 2003, Bilbao España, Col. Palimpsesto Derechos Humanos y Desarrollo.</w:t>
            </w:r>
          </w:p>
          <w:p w:rsidR="00730C71" w:rsidRPr="00B522DB" w:rsidRDefault="00730C71" w:rsidP="00730C71">
            <w:pPr>
              <w:ind w:left="454" w:hanging="454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522D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Hempel, C. G. (1999). Filosofía de la ciencia natural. Madrid. Alianza editorial.</w:t>
            </w:r>
          </w:p>
          <w:p w:rsidR="00730C71" w:rsidRPr="00B522DB" w:rsidRDefault="00730C71" w:rsidP="00730C71">
            <w:pPr>
              <w:ind w:left="454" w:hanging="454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522D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Karl, P. (2002). La Miseria del historicismo. Karl R. Popper;[traductor, Pedro Schwartz]. Madrid Alianza Editorial.</w:t>
            </w:r>
          </w:p>
          <w:p w:rsidR="00730C71" w:rsidRPr="00B522DB" w:rsidRDefault="00730C71" w:rsidP="00730C71">
            <w:pPr>
              <w:ind w:left="454" w:hanging="454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522D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Peter, B., &amp;Luckmann, T. (2003). La construcción social de la realidad. Buenos Aires. Amorrortu.</w:t>
            </w:r>
          </w:p>
          <w:p w:rsidR="00730C71" w:rsidRPr="00B522DB" w:rsidRDefault="00730C71" w:rsidP="00730C71">
            <w:pPr>
              <w:ind w:left="454" w:hanging="454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522D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Piaget, J. (1979). Tratado de lógica y conocimiento científico: Clasificación de las ciencias y principales corrientes de la epistemología contemporánea. México. Paidós.</w:t>
            </w:r>
          </w:p>
          <w:p w:rsidR="00730C71" w:rsidRPr="00B522DB" w:rsidRDefault="00730C71" w:rsidP="00730C71">
            <w:pPr>
              <w:ind w:left="454" w:hanging="454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522D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Piaget, J., &amp; Acevedo, H. (1979). Clasificación de las ciencias y principales corrientes de la epistemología contemporánea. México. Paidós.</w:t>
            </w:r>
          </w:p>
          <w:p w:rsidR="00730C71" w:rsidRPr="00B522DB" w:rsidRDefault="00730C71" w:rsidP="00730C71">
            <w:pPr>
              <w:ind w:left="454" w:hanging="454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522D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 xml:space="preserve">Pita Fernández, S., &amp;Pértegas Díaz, S. (2002). Investigación cuantitativa y cualitativa. España. Cad Aten </w:t>
            </w:r>
            <w:r w:rsidRPr="00B522D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lastRenderedPageBreak/>
              <w:t>Primaria, 9, 76-8.</w:t>
            </w:r>
          </w:p>
          <w:p w:rsidR="00730C71" w:rsidRPr="00B522DB" w:rsidRDefault="00730C71" w:rsidP="00730C71">
            <w:pPr>
              <w:ind w:left="454" w:hanging="454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522D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Ruiz, H. M., &amp; Reyes, E. Á. (2010). Metodología de la investigación. México. CengageLearning.</w:t>
            </w:r>
          </w:p>
          <w:p w:rsidR="00730C71" w:rsidRPr="00B522DB" w:rsidRDefault="00730C71" w:rsidP="00730C71">
            <w:pPr>
              <w:ind w:left="454" w:hanging="454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522D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Schaff, A. (1976). Historia y verdad. Barcelona : Crítica, DL</w:t>
            </w:r>
          </w:p>
          <w:p w:rsidR="00730C71" w:rsidRPr="00B522DB" w:rsidRDefault="00730C71" w:rsidP="00730C71">
            <w:pPr>
              <w:ind w:left="454" w:hanging="454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730C71">
              <w:rPr>
                <w:rFonts w:ascii="Arial" w:hAnsi="Arial" w:cs="Arial"/>
                <w:b/>
                <w:i/>
                <w:sz w:val="24"/>
                <w:szCs w:val="24"/>
              </w:rPr>
              <w:t xml:space="preserve">Taylor, S. J., &amp;Bogdan, R. (1987). </w:t>
            </w:r>
            <w:r w:rsidRPr="00B522D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Introducción a los métodos cualitativos de investigación. México. Paidós</w:t>
            </w:r>
          </w:p>
          <w:p w:rsidR="00730C71" w:rsidRPr="00D80800" w:rsidRDefault="00730C71" w:rsidP="00730C71">
            <w:pPr>
              <w:ind w:left="454" w:hanging="454"/>
              <w:jc w:val="both"/>
              <w:rPr>
                <w:i/>
                <w:lang w:val="es-ES"/>
              </w:rPr>
            </w:pPr>
            <w:r w:rsidRPr="00B522D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Villoro, L. (1996). Creer, saber, conocer. México. Siglo XXI.</w:t>
            </w:r>
          </w:p>
        </w:tc>
      </w:tr>
      <w:tr w:rsidR="00730C71" w:rsidRPr="000D0CF3" w:rsidTr="00730C71">
        <w:trPr>
          <w:trHeight w:val="323"/>
        </w:trPr>
        <w:tc>
          <w:tcPr>
            <w:tcW w:w="5000" w:type="pct"/>
            <w:gridSpan w:val="11"/>
            <w:shd w:val="clear" w:color="auto" w:fill="FABF8F"/>
          </w:tcPr>
          <w:p w:rsidR="00730C71" w:rsidRPr="00474BB4" w:rsidRDefault="00730C71" w:rsidP="00730C71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10. ANEXOS</w:t>
            </w:r>
          </w:p>
        </w:tc>
      </w:tr>
      <w:tr w:rsidR="00730C71" w:rsidRPr="000D0CF3" w:rsidTr="00730C71">
        <w:trPr>
          <w:trHeight w:val="323"/>
        </w:trPr>
        <w:tc>
          <w:tcPr>
            <w:tcW w:w="5000" w:type="pct"/>
            <w:gridSpan w:val="11"/>
            <w:shd w:val="clear" w:color="auto" w:fill="auto"/>
          </w:tcPr>
          <w:p w:rsidR="00730C71" w:rsidRPr="00D80800" w:rsidRDefault="00730C71" w:rsidP="00730C71">
            <w:pPr>
              <w:jc w:val="both"/>
              <w:rPr>
                <w:i/>
                <w:lang w:val="es-ES"/>
              </w:rPr>
            </w:pPr>
            <w:r w:rsidRPr="00D80800">
              <w:rPr>
                <w:i/>
                <w:lang w:val="es-ES"/>
              </w:rPr>
              <w:t>Anotar el nombre de los documentos adjuntos, entre los cuales pueden estar: rúbricas, indicadores de nivel de logro, listas de cotejo y los materiales didácticos. Se debe mencionar a qué tema apoya cada uno de ellos.</w:t>
            </w:r>
          </w:p>
        </w:tc>
      </w:tr>
      <w:tr w:rsidR="00730C71" w:rsidRPr="000D0CF3" w:rsidTr="00730C71">
        <w:trPr>
          <w:trHeight w:val="323"/>
        </w:trPr>
        <w:tc>
          <w:tcPr>
            <w:tcW w:w="5000" w:type="pct"/>
            <w:gridSpan w:val="11"/>
            <w:tcBorders>
              <w:bottom w:val="single" w:sz="4" w:space="0" w:color="000000"/>
            </w:tcBorders>
            <w:shd w:val="clear" w:color="auto" w:fill="FABF8F"/>
          </w:tcPr>
          <w:p w:rsidR="00730C71" w:rsidRDefault="00730C71" w:rsidP="00730C71">
            <w:pPr>
              <w:jc w:val="both"/>
            </w:pPr>
            <w:r w:rsidRPr="000D0CF3">
              <w:rPr>
                <w:b/>
                <w:lang w:val="es-ES"/>
              </w:rPr>
              <w:t>3.SECUENCIA DIDÁCTICA</w:t>
            </w:r>
          </w:p>
          <w:p w:rsidR="00730C71" w:rsidRPr="00474BB4" w:rsidRDefault="00730C71" w:rsidP="00730C71">
            <w:pPr>
              <w:jc w:val="both"/>
              <w:rPr>
                <w:b/>
                <w:lang w:val="es-ES"/>
              </w:rPr>
            </w:pPr>
            <w:r w:rsidRPr="0017728D">
              <w:rPr>
                <w:b/>
                <w:lang w:val="es-ES"/>
              </w:rPr>
              <w:t>IMPORTANTE: Generar tantas secuencias didácticas</w:t>
            </w:r>
            <w:r>
              <w:rPr>
                <w:b/>
                <w:lang w:val="es-ES"/>
              </w:rPr>
              <w:t>,</w:t>
            </w:r>
            <w:r w:rsidRPr="0017728D">
              <w:rPr>
                <w:b/>
                <w:lang w:val="es-ES"/>
              </w:rPr>
              <w:t xml:space="preserve"> como número de unidades de competencia </w:t>
            </w:r>
            <w:r>
              <w:rPr>
                <w:b/>
                <w:lang w:val="es-ES"/>
              </w:rPr>
              <w:t xml:space="preserve">conforman </w:t>
            </w:r>
            <w:r w:rsidRPr="0017728D">
              <w:rPr>
                <w:b/>
                <w:lang w:val="es-ES"/>
              </w:rPr>
              <w:t>la  UAC.</w:t>
            </w:r>
          </w:p>
        </w:tc>
      </w:tr>
      <w:tr w:rsidR="00730C71" w:rsidRPr="000D0CF3" w:rsidTr="00730C71">
        <w:trPr>
          <w:trHeight w:val="323"/>
        </w:trPr>
        <w:tc>
          <w:tcPr>
            <w:tcW w:w="5000" w:type="pct"/>
            <w:gridSpan w:val="11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730C71" w:rsidRPr="000D0CF3" w:rsidRDefault="00730C71" w:rsidP="00730C71">
            <w:pPr>
              <w:jc w:val="both"/>
              <w:rPr>
                <w:b/>
                <w:lang w:val="es-ES"/>
              </w:rPr>
            </w:pPr>
            <w:r w:rsidRPr="00DF2C60">
              <w:rPr>
                <w:i/>
                <w:lang w:val="es-ES"/>
              </w:rPr>
              <w:t>En este apartado se redacta la secuencia didáctica de las actividades estructuradas en fase</w:t>
            </w:r>
            <w:r>
              <w:rPr>
                <w:i/>
                <w:lang w:val="es-ES"/>
              </w:rPr>
              <w:t>s</w:t>
            </w:r>
            <w:r w:rsidRPr="00DF2C60">
              <w:rPr>
                <w:i/>
                <w:lang w:val="es-ES"/>
              </w:rPr>
              <w:t>: apertura, desarrollo y cierre</w:t>
            </w:r>
            <w:r>
              <w:rPr>
                <w:i/>
                <w:lang w:val="es-ES"/>
              </w:rPr>
              <w:t>,</w:t>
            </w:r>
            <w:r w:rsidRPr="00DF2C60">
              <w:rPr>
                <w:i/>
                <w:lang w:val="es-ES"/>
              </w:rPr>
              <w:t xml:space="preserve"> en donde el docente utiliza métodos y estrategias didácticas para integrar al estudiantes en su accionar en el cumplimiento de uno o varios indicadores de desempeño para el logro de la</w:t>
            </w:r>
            <w:r>
              <w:rPr>
                <w:i/>
                <w:lang w:val="es-ES"/>
              </w:rPr>
              <w:t>(s)</w:t>
            </w:r>
            <w:r w:rsidRPr="00DF2C60">
              <w:rPr>
                <w:i/>
                <w:lang w:val="es-ES"/>
              </w:rPr>
              <w:t xml:space="preserve"> competencia</w:t>
            </w:r>
            <w:r>
              <w:rPr>
                <w:i/>
                <w:lang w:val="es-ES"/>
              </w:rPr>
              <w:t>(s)</w:t>
            </w:r>
            <w:r w:rsidRPr="00DF2C60">
              <w:rPr>
                <w:i/>
                <w:lang w:val="es-ES"/>
              </w:rPr>
              <w:t>, sin olvidar que sus principales funciones como docente son</w:t>
            </w:r>
            <w:r>
              <w:rPr>
                <w:i/>
                <w:lang w:val="es-ES"/>
              </w:rPr>
              <w:t>:</w:t>
            </w:r>
            <w:r w:rsidRPr="00DF2C60">
              <w:rPr>
                <w:i/>
                <w:lang w:val="es-ES"/>
              </w:rPr>
              <w:t xml:space="preserve"> a) motivar al estudiante para el aprendizaje</w:t>
            </w:r>
            <w:r>
              <w:rPr>
                <w:i/>
                <w:lang w:val="es-ES"/>
              </w:rPr>
              <w:t>,</w:t>
            </w:r>
            <w:r w:rsidRPr="00DF2C60">
              <w:rPr>
                <w:i/>
                <w:lang w:val="es-ES"/>
              </w:rPr>
              <w:t xml:space="preserve"> b) introducirlo a los temas (organizador previo)</w:t>
            </w:r>
            <w:r>
              <w:rPr>
                <w:i/>
                <w:lang w:val="es-ES"/>
              </w:rPr>
              <w:t>,</w:t>
            </w:r>
            <w:r w:rsidRPr="00DF2C60">
              <w:rPr>
                <w:i/>
                <w:lang w:val="es-ES"/>
              </w:rPr>
              <w:t xml:space="preserve"> c) ordenar y sintetizar la información</w:t>
            </w:r>
            <w:r>
              <w:rPr>
                <w:i/>
                <w:lang w:val="es-ES"/>
              </w:rPr>
              <w:t>,</w:t>
            </w:r>
            <w:r w:rsidRPr="00DF2C60">
              <w:rPr>
                <w:i/>
                <w:lang w:val="es-ES"/>
              </w:rPr>
              <w:t xml:space="preserve"> d) llamar la atención del alumno sobre un concepto</w:t>
            </w:r>
            <w:r>
              <w:rPr>
                <w:i/>
                <w:lang w:val="es-ES"/>
              </w:rPr>
              <w:t>,</w:t>
            </w:r>
            <w:r w:rsidRPr="00DF2C60">
              <w:rPr>
                <w:i/>
                <w:lang w:val="es-ES"/>
              </w:rPr>
              <w:t xml:space="preserve"> e) reforzar los conocimientos para generar habilidades y fortalecer los valores y actitudes. </w:t>
            </w:r>
            <w:r w:rsidRPr="000C3787">
              <w:rPr>
                <w:i/>
                <w:lang w:val="es-ES"/>
              </w:rPr>
              <w:t xml:space="preserve">Este apartado fue revisado en el </w:t>
            </w:r>
            <w:r w:rsidRPr="000C3787">
              <w:rPr>
                <w:i/>
                <w:iCs/>
                <w:lang w:val="es-ES"/>
              </w:rPr>
              <w:t>Diplomado Competencias docentes en el nivel media superior (Profordems)</w:t>
            </w:r>
            <w:r w:rsidRPr="000C3787">
              <w:rPr>
                <w:i/>
                <w:lang w:val="es-ES"/>
              </w:rPr>
              <w:t xml:space="preserve"> específicamente módulo III, la mediación e interacción del profesor para favorecer los ambientes de aprendizaje.</w:t>
            </w:r>
          </w:p>
        </w:tc>
      </w:tr>
      <w:tr w:rsidR="00730C71" w:rsidRPr="000D0CF3" w:rsidTr="00730C71">
        <w:trPr>
          <w:trHeight w:val="323"/>
        </w:trPr>
        <w:tc>
          <w:tcPr>
            <w:tcW w:w="773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730C71" w:rsidRPr="000D0CF3" w:rsidRDefault="00730C71" w:rsidP="00730C71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Unidad de competencia</w:t>
            </w:r>
            <w:r w:rsidRPr="000D0CF3">
              <w:rPr>
                <w:b/>
                <w:lang w:val="es-ES"/>
              </w:rPr>
              <w:t xml:space="preserve"> No. </w:t>
            </w:r>
          </w:p>
        </w:tc>
        <w:tc>
          <w:tcPr>
            <w:tcW w:w="4227" w:type="pct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730C71" w:rsidRPr="006A7ADA" w:rsidRDefault="00730C71" w:rsidP="00730C71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6A7ADA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 xml:space="preserve">Racionalidad y Problematización Metodológica </w:t>
            </w:r>
          </w:p>
        </w:tc>
      </w:tr>
      <w:tr w:rsidR="00730C71" w:rsidRPr="000C3787" w:rsidTr="00730C71">
        <w:trPr>
          <w:trHeight w:val="2546"/>
        </w:trPr>
        <w:tc>
          <w:tcPr>
            <w:tcW w:w="2632" w:type="pct"/>
            <w:gridSpan w:val="5"/>
            <w:shd w:val="clear" w:color="auto" w:fill="auto"/>
          </w:tcPr>
          <w:p w:rsidR="00730C71" w:rsidRDefault="00730C71" w:rsidP="00730C71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Competencia(s) específica(s)</w:t>
            </w:r>
          </w:p>
          <w:p w:rsidR="00730C71" w:rsidRPr="006A7ADA" w:rsidRDefault="00730C71" w:rsidP="00730C71">
            <w:pPr>
              <w:jc w:val="both"/>
              <w:rPr>
                <w:b/>
                <w:sz w:val="24"/>
                <w:szCs w:val="24"/>
                <w:lang w:val="es-ES"/>
              </w:rPr>
            </w:pPr>
            <w:r w:rsidRPr="006A7ADA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• Identifica y compara las características de los métodos empleados en las distintas ciencias para explicar la realidad de conformidad con los diferentes campos teóricos disciplinares.</w:t>
            </w:r>
          </w:p>
        </w:tc>
        <w:tc>
          <w:tcPr>
            <w:tcW w:w="2368" w:type="pct"/>
            <w:gridSpan w:val="6"/>
            <w:shd w:val="clear" w:color="auto" w:fill="auto"/>
          </w:tcPr>
          <w:p w:rsidR="00730C71" w:rsidRDefault="00730C71" w:rsidP="00730C71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Competencias Disciplinares básicas y extendidas MCC</w:t>
            </w:r>
          </w:p>
          <w:p w:rsidR="00730C71" w:rsidRDefault="00730C71" w:rsidP="00730C71">
            <w:pPr>
              <w:jc w:val="both"/>
              <w:rPr>
                <w:i/>
                <w:lang w:val="es-ES"/>
              </w:rPr>
            </w:pPr>
          </w:p>
          <w:p w:rsidR="00730C71" w:rsidRPr="00F87EE9" w:rsidRDefault="00730C71" w:rsidP="00730C71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  <w:r w:rsidRPr="00F87EE9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CDb-Hum 4</w:t>
            </w:r>
            <w:r w:rsidRPr="00F87EE9">
              <w:rPr>
                <w:rFonts w:ascii="Arial" w:hAnsi="Arial" w:cs="Arial"/>
                <w:i/>
                <w:sz w:val="24"/>
                <w:szCs w:val="24"/>
                <w:lang w:val="es-ES"/>
              </w:rPr>
              <w:t xml:space="preserve"> Distingue la importancia de la ciencia y la tecnología y su trascendencia en el desarrollo de su comunidad con fundamentos filosóficos.</w:t>
            </w:r>
          </w:p>
          <w:p w:rsidR="00730C71" w:rsidRPr="00F87EE9" w:rsidRDefault="00730C71" w:rsidP="00730C71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CDb-Hum</w:t>
            </w:r>
            <w:r w:rsidRPr="00F87EE9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 xml:space="preserve"> 6</w:t>
            </w:r>
            <w:r w:rsidRPr="00F87EE9">
              <w:rPr>
                <w:rFonts w:ascii="Arial" w:hAnsi="Arial" w:cs="Arial"/>
                <w:i/>
                <w:sz w:val="24"/>
                <w:szCs w:val="24"/>
                <w:lang w:val="es-ES"/>
              </w:rPr>
              <w:t xml:space="preserve"> Define con razones coherentes sus juicios sobre aspectos de su entorno.</w:t>
            </w:r>
          </w:p>
          <w:p w:rsidR="00730C71" w:rsidRPr="000C3787" w:rsidRDefault="00730C71" w:rsidP="00730C71">
            <w:pPr>
              <w:jc w:val="both"/>
              <w:rPr>
                <w:b/>
                <w:lang w:val="es-ES"/>
              </w:rPr>
            </w:pPr>
            <w:r w:rsidRPr="00F87EE9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CDex-Hum 8</w:t>
            </w:r>
            <w:r w:rsidRPr="00F87EE9">
              <w:rPr>
                <w:rFonts w:ascii="Arial" w:hAnsi="Arial" w:cs="Arial"/>
                <w:i/>
                <w:sz w:val="24"/>
                <w:szCs w:val="24"/>
                <w:lang w:val="es-ES"/>
              </w:rPr>
              <w:t xml:space="preserve"> Reconoce los elementos teóricos y metodológicos de diversas corrientes del pensamiento</w:t>
            </w:r>
          </w:p>
        </w:tc>
      </w:tr>
      <w:tr w:rsidR="00730C71" w:rsidRPr="000C3787" w:rsidTr="00730C71">
        <w:trPr>
          <w:trHeight w:val="323"/>
        </w:trPr>
        <w:tc>
          <w:tcPr>
            <w:tcW w:w="5000" w:type="pct"/>
            <w:gridSpan w:val="11"/>
            <w:shd w:val="clear" w:color="auto" w:fill="auto"/>
          </w:tcPr>
          <w:p w:rsidR="00730C71" w:rsidRPr="000C3787" w:rsidRDefault="00730C71" w:rsidP="00730C71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Propósito de aprendizaje</w:t>
            </w:r>
          </w:p>
        </w:tc>
      </w:tr>
      <w:tr w:rsidR="00730C71" w:rsidRPr="000C3787" w:rsidTr="00730C71">
        <w:trPr>
          <w:trHeight w:val="777"/>
        </w:trPr>
        <w:tc>
          <w:tcPr>
            <w:tcW w:w="5000" w:type="pct"/>
            <w:gridSpan w:val="11"/>
            <w:tcBorders>
              <w:bottom w:val="single" w:sz="4" w:space="0" w:color="000000"/>
            </w:tcBorders>
            <w:shd w:val="clear" w:color="auto" w:fill="auto"/>
          </w:tcPr>
          <w:p w:rsidR="00730C71" w:rsidRPr="00F87EE9" w:rsidRDefault="00730C71" w:rsidP="00730C71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lastRenderedPageBreak/>
              <w:t>Es estudiante será capaz de i</w:t>
            </w:r>
            <w:r w:rsidRPr="00F87EE9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dentifica</w:t>
            </w:r>
            <w:r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r</w:t>
            </w:r>
            <w:r w:rsidRPr="00F87EE9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 xml:space="preserve"> y compara</w:t>
            </w:r>
            <w:r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r</w:t>
            </w:r>
            <w:r w:rsidRPr="00F87EE9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 xml:space="preserve"> las características de los métodos empleados en las distintas ciencias </w:t>
            </w:r>
            <w:r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 xml:space="preserve">con los que se </w:t>
            </w:r>
            <w:r w:rsidRPr="00F87EE9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explica la realidad</w:t>
            </w:r>
            <w:r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, desde sus disciplinas particulares.</w:t>
            </w:r>
          </w:p>
        </w:tc>
      </w:tr>
      <w:tr w:rsidR="00730C71" w:rsidRPr="000C3787" w:rsidTr="00730C71">
        <w:trPr>
          <w:trHeight w:val="323"/>
        </w:trPr>
        <w:tc>
          <w:tcPr>
            <w:tcW w:w="5000" w:type="pct"/>
            <w:gridSpan w:val="11"/>
            <w:shd w:val="clear" w:color="auto" w:fill="auto"/>
          </w:tcPr>
          <w:p w:rsidR="00730C71" w:rsidRPr="000C3787" w:rsidRDefault="00730C71" w:rsidP="00730C71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 xml:space="preserve">Contenidos temáticos </w:t>
            </w:r>
          </w:p>
        </w:tc>
      </w:tr>
      <w:tr w:rsidR="00730C71" w:rsidRPr="000C3787" w:rsidTr="00730C71">
        <w:trPr>
          <w:trHeight w:val="323"/>
        </w:trPr>
        <w:tc>
          <w:tcPr>
            <w:tcW w:w="5000" w:type="pct"/>
            <w:gridSpan w:val="11"/>
            <w:shd w:val="clear" w:color="auto" w:fill="auto"/>
          </w:tcPr>
          <w:p w:rsidR="00730C71" w:rsidRPr="00357120" w:rsidRDefault="00730C71" w:rsidP="00730C71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357120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 xml:space="preserve">1. Métodos y metodologías: cualitativos-cuantitativo. </w:t>
            </w:r>
          </w:p>
          <w:p w:rsidR="00730C71" w:rsidRPr="000C3787" w:rsidRDefault="00730C71" w:rsidP="00730C71">
            <w:pPr>
              <w:jc w:val="both"/>
              <w:rPr>
                <w:b/>
                <w:lang w:val="es-ES"/>
              </w:rPr>
            </w:pPr>
            <w:r w:rsidRPr="00357120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2. Desarrollo de investigación.</w:t>
            </w:r>
          </w:p>
        </w:tc>
      </w:tr>
      <w:tr w:rsidR="00730C71" w:rsidRPr="000C3787" w:rsidTr="00730C71">
        <w:trPr>
          <w:trHeight w:val="301"/>
        </w:trPr>
        <w:tc>
          <w:tcPr>
            <w:tcW w:w="5000" w:type="pct"/>
            <w:gridSpan w:val="11"/>
            <w:shd w:val="clear" w:color="auto" w:fill="FABF8F"/>
          </w:tcPr>
          <w:p w:rsidR="00730C71" w:rsidRPr="000C3787" w:rsidRDefault="00730C71" w:rsidP="00730C71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Tipos de saberes</w:t>
            </w:r>
          </w:p>
        </w:tc>
      </w:tr>
      <w:tr w:rsidR="00730C71" w:rsidRPr="000C3787" w:rsidTr="00730C71">
        <w:trPr>
          <w:trHeight w:val="301"/>
        </w:trPr>
        <w:tc>
          <w:tcPr>
            <w:tcW w:w="5000" w:type="pct"/>
            <w:gridSpan w:val="11"/>
            <w:shd w:val="clear" w:color="auto" w:fill="auto"/>
          </w:tcPr>
          <w:p w:rsidR="00730C71" w:rsidRPr="000C3787" w:rsidRDefault="00730C71" w:rsidP="00730C71">
            <w:pPr>
              <w:jc w:val="both"/>
              <w:rPr>
                <w:b/>
                <w:lang w:val="es-ES"/>
              </w:rPr>
            </w:pPr>
            <w:r w:rsidRPr="000C3787">
              <w:rPr>
                <w:i/>
                <w:lang w:val="es-ES"/>
              </w:rPr>
              <w:t xml:space="preserve">Se refiere al desglose de aquellos conocimientos, habilidades, actitudes y valores que se encuentran ligados a la descripción de la competencia, y al desarrollarlos deben observar la parte de los nuevos aprendizajes y capacidades que logrará el estudiante. Esto se revisó durante el </w:t>
            </w:r>
            <w:r w:rsidRPr="000C3787">
              <w:rPr>
                <w:i/>
                <w:iCs/>
                <w:lang w:val="es-ES"/>
              </w:rPr>
              <w:t xml:space="preserve">diplomado de competencias docentes en el nivel media superior (Profordems) </w:t>
            </w:r>
            <w:r w:rsidRPr="000C3787">
              <w:rPr>
                <w:i/>
                <w:lang w:val="es-ES"/>
              </w:rPr>
              <w:t>en el módulo II, en específico unidad II.</w:t>
            </w:r>
          </w:p>
        </w:tc>
      </w:tr>
      <w:tr w:rsidR="00730C71" w:rsidRPr="000D0CF3" w:rsidTr="00730C71">
        <w:trPr>
          <w:trHeight w:val="1775"/>
        </w:trPr>
        <w:tc>
          <w:tcPr>
            <w:tcW w:w="1310" w:type="pct"/>
            <w:gridSpan w:val="3"/>
            <w:shd w:val="clear" w:color="auto" w:fill="auto"/>
          </w:tcPr>
          <w:p w:rsidR="00730C71" w:rsidRPr="000D0CF3" w:rsidRDefault="00730C71" w:rsidP="00730C71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Conocimientos (saber). C</w:t>
            </w:r>
            <w:r w:rsidRPr="000D0CF3">
              <w:rPr>
                <w:b/>
                <w:lang w:val="es-ES"/>
              </w:rPr>
              <w:t xml:space="preserve">onceptual </w:t>
            </w:r>
          </w:p>
          <w:p w:rsidR="00730C71" w:rsidRDefault="00730C71" w:rsidP="00730C71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3F156A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Métodos cualitativos</w:t>
            </w:r>
          </w:p>
          <w:p w:rsidR="00730C71" w:rsidRDefault="00730C71" w:rsidP="00730C71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</w:p>
          <w:p w:rsidR="00730C71" w:rsidRPr="003F156A" w:rsidRDefault="00730C71" w:rsidP="00730C71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Métodos</w:t>
            </w:r>
            <w:r w:rsidRPr="003F156A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 xml:space="preserve"> cuantitativos</w:t>
            </w:r>
          </w:p>
        </w:tc>
        <w:tc>
          <w:tcPr>
            <w:tcW w:w="2848" w:type="pct"/>
            <w:gridSpan w:val="5"/>
            <w:shd w:val="clear" w:color="auto" w:fill="auto"/>
          </w:tcPr>
          <w:p w:rsidR="00730C71" w:rsidRPr="000D0CF3" w:rsidRDefault="00730C71" w:rsidP="00730C71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Habilidades (saber hacer)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Procedimental</w:t>
            </w:r>
          </w:p>
          <w:p w:rsidR="00730C71" w:rsidRDefault="00730C71" w:rsidP="00730C71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</w:p>
          <w:p w:rsidR="00730C71" w:rsidRPr="003F156A" w:rsidRDefault="00730C71" w:rsidP="00730C71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3F156A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Aplica métodos y estrategias para el conocimiento de su entorno natural y social.</w:t>
            </w:r>
          </w:p>
        </w:tc>
        <w:tc>
          <w:tcPr>
            <w:tcW w:w="842" w:type="pct"/>
            <w:gridSpan w:val="3"/>
            <w:shd w:val="clear" w:color="auto" w:fill="auto"/>
          </w:tcPr>
          <w:p w:rsidR="00730C71" w:rsidRPr="000D0CF3" w:rsidRDefault="00730C71" w:rsidP="00730C71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Actitudes y valores (saber ser)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Actitudinal</w:t>
            </w:r>
          </w:p>
          <w:p w:rsidR="00730C71" w:rsidRPr="005D5931" w:rsidRDefault="00730C71" w:rsidP="00730C71">
            <w:pPr>
              <w:pStyle w:val="Prrafodelista"/>
              <w:numPr>
                <w:ilvl w:val="0"/>
                <w:numId w:val="18"/>
              </w:numPr>
              <w:ind w:left="252" w:hanging="218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5D5931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Muestra interés por la búsqueda de nuevos conocimientos.</w:t>
            </w:r>
          </w:p>
          <w:p w:rsidR="00730C71" w:rsidRPr="005D5931" w:rsidRDefault="00730C71" w:rsidP="00730C71">
            <w:pPr>
              <w:pStyle w:val="Prrafodelista"/>
              <w:numPr>
                <w:ilvl w:val="0"/>
                <w:numId w:val="18"/>
              </w:numPr>
              <w:ind w:left="252" w:hanging="218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5D5931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Es sensible a los problemas apremiantes de su entorno natural y social.</w:t>
            </w:r>
          </w:p>
          <w:p w:rsidR="00730C71" w:rsidRDefault="00730C71" w:rsidP="00730C71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52" w:hanging="218"/>
              <w:jc w:val="both"/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</w:pPr>
            <w:r w:rsidRPr="00BD430F"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  <w:t xml:space="preserve">Respeta ideas y posturas, desde la perspectiva ético-filosófica, de </w:t>
            </w:r>
            <w:r w:rsidRPr="00BD430F"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  <w:lastRenderedPageBreak/>
              <w:t xml:space="preserve">la producción del conocimiento y su aplicación técnica. </w:t>
            </w:r>
          </w:p>
          <w:p w:rsidR="00730C71" w:rsidRDefault="00730C71" w:rsidP="00730C71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52" w:hanging="218"/>
              <w:jc w:val="both"/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</w:pPr>
            <w:r w:rsidRPr="00BD430F"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  <w:t xml:space="preserve">Expresa su pensamiento asertivo de la problemática social y natural. </w:t>
            </w:r>
          </w:p>
          <w:p w:rsidR="00730C71" w:rsidRPr="00BD430F" w:rsidRDefault="00730C71" w:rsidP="00730C71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52" w:hanging="218"/>
              <w:jc w:val="both"/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</w:pPr>
            <w:r w:rsidRPr="00BD430F"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  <w:t xml:space="preserve">Es consciente de que su estilo de vida tiene repercusiones en su entorno. </w:t>
            </w:r>
          </w:p>
          <w:p w:rsidR="00730C71" w:rsidRPr="005D5931" w:rsidRDefault="00730C71" w:rsidP="00730C71">
            <w:pPr>
              <w:jc w:val="both"/>
              <w:rPr>
                <w:b/>
              </w:rPr>
            </w:pPr>
          </w:p>
        </w:tc>
      </w:tr>
      <w:tr w:rsidR="00730C71" w:rsidRPr="008B022A" w:rsidTr="00730C71">
        <w:trPr>
          <w:trHeight w:val="5063"/>
        </w:trPr>
        <w:tc>
          <w:tcPr>
            <w:tcW w:w="579" w:type="pct"/>
            <w:shd w:val="clear" w:color="auto" w:fill="auto"/>
          </w:tcPr>
          <w:p w:rsidR="00730C71" w:rsidRPr="000D0CF3" w:rsidRDefault="00730C71" w:rsidP="00730C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Temas y duración (</w:t>
            </w:r>
            <w:r w:rsidRPr="00DF2C60">
              <w:rPr>
                <w:i/>
                <w:lang w:val="es-ES"/>
              </w:rPr>
              <w:t>hrs</w:t>
            </w:r>
            <w:r w:rsidRPr="00DF2C60">
              <w:rPr>
                <w:b/>
                <w:i/>
                <w:lang w:val="es-ES"/>
              </w:rPr>
              <w:t>.)</w:t>
            </w:r>
          </w:p>
        </w:tc>
        <w:tc>
          <w:tcPr>
            <w:tcW w:w="1193" w:type="pct"/>
            <w:gridSpan w:val="3"/>
            <w:shd w:val="clear" w:color="auto" w:fill="auto"/>
          </w:tcPr>
          <w:p w:rsidR="00730C71" w:rsidRPr="000D0CF3" w:rsidRDefault="00730C71" w:rsidP="00730C71">
            <w:pPr>
              <w:jc w:val="center"/>
              <w:rPr>
                <w:i/>
                <w:lang w:val="es-ES"/>
              </w:rPr>
            </w:pPr>
            <w:r w:rsidRPr="000D0CF3">
              <w:rPr>
                <w:b/>
                <w:lang w:val="es-ES"/>
              </w:rPr>
              <w:t>Apertura</w:t>
            </w:r>
          </w:p>
          <w:p w:rsidR="00730C71" w:rsidRPr="000D0CF3" w:rsidRDefault="00730C71" w:rsidP="00730C71">
            <w:pPr>
              <w:jc w:val="both"/>
              <w:rPr>
                <w:lang w:val="es-ES"/>
              </w:rPr>
            </w:pPr>
            <w:r w:rsidRPr="000D0CF3">
              <w:rPr>
                <w:i/>
                <w:lang w:val="es-ES"/>
              </w:rPr>
              <w:t xml:space="preserve">Referente a las actividades </w:t>
            </w:r>
            <w:r>
              <w:rPr>
                <w:i/>
                <w:lang w:val="es-ES"/>
              </w:rPr>
              <w:t>por</w:t>
            </w:r>
            <w:r w:rsidRPr="000D0CF3">
              <w:rPr>
                <w:i/>
                <w:lang w:val="es-ES"/>
              </w:rPr>
              <w:t xml:space="preserve"> realizar al inicio de un tema</w:t>
            </w:r>
            <w:r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donde el docente debe atraer la atención de sus estudiantes </w:t>
            </w:r>
            <w:r>
              <w:rPr>
                <w:i/>
                <w:lang w:val="es-ES"/>
              </w:rPr>
              <w:t xml:space="preserve">para la </w:t>
            </w:r>
            <w:r w:rsidRPr="000D0CF3">
              <w:rPr>
                <w:i/>
                <w:lang w:val="es-ES"/>
              </w:rPr>
              <w:t xml:space="preserve">recuperación del conocimiento previo. </w:t>
            </w:r>
            <w:r>
              <w:rPr>
                <w:i/>
                <w:lang w:val="es-ES"/>
              </w:rPr>
              <w:t xml:space="preserve">Se busca </w:t>
            </w:r>
            <w:r w:rsidRPr="000D0CF3">
              <w:rPr>
                <w:i/>
                <w:lang w:val="es-ES"/>
              </w:rPr>
              <w:t>en todo momento hacer que el alumno est</w:t>
            </w:r>
            <w:r>
              <w:rPr>
                <w:i/>
                <w:lang w:val="es-ES"/>
              </w:rPr>
              <w:t>é</w:t>
            </w:r>
            <w:r w:rsidRPr="000D0CF3">
              <w:rPr>
                <w:i/>
                <w:lang w:val="es-ES"/>
              </w:rPr>
              <w:t xml:space="preserve"> consciente de lo que va hacer (actividades creativas, detonadoras</w:t>
            </w:r>
            <w:r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vinculadas con las competencias </w:t>
            </w:r>
            <w:r>
              <w:rPr>
                <w:i/>
                <w:lang w:val="es-ES"/>
              </w:rPr>
              <w:t>por</w:t>
            </w:r>
            <w:r w:rsidRPr="000D0CF3">
              <w:rPr>
                <w:i/>
                <w:lang w:val="es-ES"/>
              </w:rPr>
              <w:t xml:space="preserve"> desarrollar).</w:t>
            </w:r>
          </w:p>
        </w:tc>
        <w:tc>
          <w:tcPr>
            <w:tcW w:w="2387" w:type="pct"/>
            <w:gridSpan w:val="4"/>
            <w:shd w:val="clear" w:color="auto" w:fill="auto"/>
          </w:tcPr>
          <w:p w:rsidR="00730C71" w:rsidRPr="000D0CF3" w:rsidRDefault="00730C71" w:rsidP="00730C71">
            <w:pPr>
              <w:jc w:val="center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Desarrollo</w:t>
            </w:r>
          </w:p>
          <w:p w:rsidR="00730C71" w:rsidRPr="000D0CF3" w:rsidRDefault="00730C71" w:rsidP="00730C71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 xml:space="preserve">Referente a las actividades que desarrollará el docente utilizando todas las estrategias de enseñanza y aprendizaje, para la adquisición de </w:t>
            </w:r>
            <w:r>
              <w:rPr>
                <w:i/>
                <w:lang w:val="es-ES"/>
              </w:rPr>
              <w:t xml:space="preserve">conocimientos, </w:t>
            </w:r>
            <w:r w:rsidRPr="000D0CF3">
              <w:rPr>
                <w:i/>
                <w:lang w:val="es-ES"/>
              </w:rPr>
              <w:t>procedimientos y aplicación de los aprendizajes entre los que se encuentran: lecturas con ideas centrales, toma de apuntes y organizadores gráficos, elaboración de cuadros comparativos, esquemas y mapas mentales, mapas conceptu</w:t>
            </w:r>
            <w:r>
              <w:rPr>
                <w:i/>
                <w:lang w:val="es-ES"/>
              </w:rPr>
              <w:t>ales, esquemas SQA, (qué sé, qué quiero aprender, qué apre</w:t>
            </w:r>
            <w:r w:rsidRPr="000C3787">
              <w:rPr>
                <w:i/>
                <w:lang w:val="es-ES"/>
              </w:rPr>
              <w:t>ndí), esquemas de preguntas guía, entre otras. Explicar de qué manera las estrategias apoyan el logro de las competencias el MCC: genéricas y disciplinares (básicas y extendidas).</w:t>
            </w:r>
          </w:p>
        </w:tc>
        <w:tc>
          <w:tcPr>
            <w:tcW w:w="841" w:type="pct"/>
            <w:gridSpan w:val="3"/>
            <w:shd w:val="clear" w:color="auto" w:fill="auto"/>
          </w:tcPr>
          <w:p w:rsidR="00730C71" w:rsidRPr="000D0CF3" w:rsidRDefault="00730C71" w:rsidP="00730C71">
            <w:pPr>
              <w:jc w:val="center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Cierre</w:t>
            </w:r>
          </w:p>
          <w:p w:rsidR="00730C71" w:rsidRPr="008B022A" w:rsidRDefault="00730C71" w:rsidP="00730C71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Referente a las actividades que</w:t>
            </w:r>
            <w:r>
              <w:rPr>
                <w:i/>
                <w:lang w:val="es-ES"/>
              </w:rPr>
              <w:t xml:space="preserve"> ayudarán </w:t>
            </w:r>
            <w:r w:rsidRPr="000D0CF3">
              <w:rPr>
                <w:i/>
                <w:lang w:val="es-ES"/>
              </w:rPr>
              <w:t>a concluir los contenidos temáticos revisados y que permiten al docente verificar el aprendizaje obtenido por parte de los estudiantes</w:t>
            </w:r>
            <w:r>
              <w:rPr>
                <w:i/>
                <w:lang w:val="es-ES"/>
              </w:rPr>
              <w:t xml:space="preserve"> y el desarrollo de las competencias específicas y su correspondencia con las competencia disciplinares básicas y extendidas planteadas.</w:t>
            </w:r>
          </w:p>
        </w:tc>
      </w:tr>
      <w:tr w:rsidR="00730C71" w:rsidRPr="008B022A" w:rsidTr="00730C71">
        <w:tc>
          <w:tcPr>
            <w:tcW w:w="579" w:type="pct"/>
            <w:shd w:val="clear" w:color="auto" w:fill="auto"/>
          </w:tcPr>
          <w:p w:rsidR="00730C71" w:rsidRDefault="00730C71" w:rsidP="00730C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Tema 1</w:t>
            </w:r>
          </w:p>
          <w:p w:rsidR="00730C71" w:rsidRDefault="00730C71" w:rsidP="00730C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Métodos y Metodologías</w:t>
            </w:r>
          </w:p>
          <w:p w:rsidR="00730C71" w:rsidRDefault="00730C71" w:rsidP="00730C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hrs.</w:t>
            </w:r>
          </w:p>
        </w:tc>
        <w:tc>
          <w:tcPr>
            <w:tcW w:w="1193" w:type="pct"/>
            <w:gridSpan w:val="3"/>
            <w:shd w:val="clear" w:color="auto" w:fill="auto"/>
          </w:tcPr>
          <w:p w:rsidR="00730C71" w:rsidRPr="000D0CF3" w:rsidRDefault="00525F61" w:rsidP="00730C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Identificación de saberes previos acerca de los métodos que se utilizan para investigar</w:t>
            </w:r>
          </w:p>
        </w:tc>
        <w:tc>
          <w:tcPr>
            <w:tcW w:w="2387" w:type="pct"/>
            <w:gridSpan w:val="4"/>
            <w:shd w:val="clear" w:color="auto" w:fill="auto"/>
          </w:tcPr>
          <w:p w:rsidR="00730C71" w:rsidRPr="00525F61" w:rsidRDefault="00525F61" w:rsidP="00525F61">
            <w:pPr>
              <w:jc w:val="center"/>
              <w:rPr>
                <w:b/>
                <w:lang w:val="es-ES"/>
              </w:rPr>
            </w:pPr>
            <w:r w:rsidRPr="00525F61">
              <w:rPr>
                <w:b/>
                <w:lang w:val="es-ES"/>
              </w:rPr>
              <w:t>Exposición</w:t>
            </w:r>
            <w:r>
              <w:rPr>
                <w:b/>
                <w:lang w:val="es-ES"/>
              </w:rPr>
              <w:t xml:space="preserve"> d</w:t>
            </w:r>
            <w:r w:rsidRPr="00525F61">
              <w:rPr>
                <w:b/>
                <w:lang w:val="es-ES"/>
              </w:rPr>
              <w:t>elos diversos método</w:t>
            </w:r>
            <w:r>
              <w:rPr>
                <w:b/>
                <w:lang w:val="es-ES"/>
              </w:rPr>
              <w:t>s</w:t>
            </w:r>
            <w:r w:rsidRPr="00525F61">
              <w:rPr>
                <w:b/>
                <w:lang w:val="es-ES"/>
              </w:rPr>
              <w:t xml:space="preserve"> cuantitativos y cualitativos que utiliza la ciencia. Apoyo con material de videos </w:t>
            </w:r>
          </w:p>
        </w:tc>
        <w:tc>
          <w:tcPr>
            <w:tcW w:w="841" w:type="pct"/>
            <w:gridSpan w:val="3"/>
            <w:shd w:val="clear" w:color="auto" w:fill="auto"/>
          </w:tcPr>
          <w:p w:rsidR="00730C71" w:rsidRPr="000D0CF3" w:rsidRDefault="00525F61" w:rsidP="00730C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Cuadro comparativo de las características y procesos de los diversos métodos utilizados por las ciencias</w:t>
            </w:r>
          </w:p>
        </w:tc>
      </w:tr>
      <w:tr w:rsidR="00730C71" w:rsidRPr="008B022A" w:rsidTr="00730C71">
        <w:tc>
          <w:tcPr>
            <w:tcW w:w="579" w:type="pct"/>
            <w:shd w:val="clear" w:color="auto" w:fill="auto"/>
          </w:tcPr>
          <w:p w:rsidR="00730C71" w:rsidRDefault="00730C71" w:rsidP="00730C71">
            <w:pPr>
              <w:jc w:val="center"/>
              <w:rPr>
                <w:b/>
                <w:lang w:val="es-ES"/>
              </w:rPr>
            </w:pPr>
          </w:p>
          <w:p w:rsidR="00730C71" w:rsidRDefault="00730C71" w:rsidP="00730C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Tema 2</w:t>
            </w:r>
          </w:p>
          <w:p w:rsidR="00730C71" w:rsidRDefault="00730C71" w:rsidP="00730C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Desarrollo de Investigación</w:t>
            </w:r>
          </w:p>
          <w:p w:rsidR="00730C71" w:rsidRDefault="00730C71" w:rsidP="00730C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6 hrs</w:t>
            </w:r>
          </w:p>
        </w:tc>
        <w:tc>
          <w:tcPr>
            <w:tcW w:w="1193" w:type="pct"/>
            <w:gridSpan w:val="3"/>
            <w:shd w:val="clear" w:color="auto" w:fill="auto"/>
          </w:tcPr>
          <w:p w:rsidR="00730C71" w:rsidRPr="000D0CF3" w:rsidRDefault="00525F61" w:rsidP="00730C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Identificación de saberes previos acerca de cómo se produce una investigación</w:t>
            </w:r>
          </w:p>
        </w:tc>
        <w:tc>
          <w:tcPr>
            <w:tcW w:w="2387" w:type="pct"/>
            <w:gridSpan w:val="4"/>
            <w:shd w:val="clear" w:color="auto" w:fill="auto"/>
          </w:tcPr>
          <w:p w:rsidR="00525F61" w:rsidRDefault="00525F61" w:rsidP="00525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>
              <w:rPr>
                <w:b/>
                <w:lang w:val="es-ES"/>
              </w:rPr>
              <w:t xml:space="preserve">Análisis de lecturas acerca de </w:t>
            </w:r>
            <w:r w:rsidR="00730C71">
              <w:rPr>
                <w:b/>
                <w:lang w:val="es-ES"/>
              </w:rPr>
              <w:t xml:space="preserve">Cómo planificar el desarrollo de una investigación </w:t>
            </w:r>
            <w:r>
              <w:rPr>
                <w:b/>
                <w:lang w:val="es-ES"/>
              </w:rPr>
              <w:t xml:space="preserve">y el concepto de investigar, Exposición en </w:t>
            </w:r>
            <w:r w:rsidR="00142DDB">
              <w:rPr>
                <w:b/>
                <w:lang w:val="es-ES"/>
              </w:rPr>
              <w:t>equipos</w:t>
            </w:r>
            <w:r>
              <w:rPr>
                <w:b/>
                <w:lang w:val="es-ES"/>
              </w:rPr>
              <w:t xml:space="preserve"> delos temas. </w:t>
            </w:r>
          </w:p>
          <w:p w:rsidR="00730C71" w:rsidRDefault="00730C71" w:rsidP="00730C7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br/>
            </w:r>
          </w:p>
          <w:p w:rsidR="00730C71" w:rsidRPr="000D0CF3" w:rsidRDefault="00730C71" w:rsidP="00730C71">
            <w:pPr>
              <w:jc w:val="center"/>
              <w:rPr>
                <w:b/>
                <w:lang w:val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br/>
            </w:r>
          </w:p>
        </w:tc>
        <w:tc>
          <w:tcPr>
            <w:tcW w:w="841" w:type="pct"/>
            <w:gridSpan w:val="3"/>
            <w:shd w:val="clear" w:color="auto" w:fill="auto"/>
          </w:tcPr>
          <w:p w:rsidR="00730C71" w:rsidRPr="000D0CF3" w:rsidRDefault="00142DDB" w:rsidP="00730C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Diagrama de flujo del desarrollo de una investigación</w:t>
            </w:r>
          </w:p>
        </w:tc>
      </w:tr>
      <w:tr w:rsidR="00730C71" w:rsidRPr="00446AC7" w:rsidTr="00730C71">
        <w:trPr>
          <w:trHeight w:val="291"/>
        </w:trPr>
        <w:tc>
          <w:tcPr>
            <w:tcW w:w="5000" w:type="pct"/>
            <w:gridSpan w:val="11"/>
            <w:tcBorders>
              <w:bottom w:val="single" w:sz="4" w:space="0" w:color="000000"/>
            </w:tcBorders>
            <w:shd w:val="clear" w:color="auto" w:fill="FABF8F"/>
          </w:tcPr>
          <w:p w:rsidR="00730C71" w:rsidRPr="00446AC7" w:rsidRDefault="00730C71" w:rsidP="00730C71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4. </w:t>
            </w:r>
            <w:r w:rsidRPr="000D0CF3">
              <w:rPr>
                <w:b/>
                <w:lang w:val="es-ES"/>
              </w:rPr>
              <w:t>RECURSOS Y MATERIALES (DIDÁCTICOS)</w:t>
            </w:r>
          </w:p>
        </w:tc>
      </w:tr>
      <w:tr w:rsidR="00730C71" w:rsidRPr="000D0CF3" w:rsidTr="00730C71">
        <w:trPr>
          <w:trHeight w:val="583"/>
        </w:trPr>
        <w:tc>
          <w:tcPr>
            <w:tcW w:w="5000" w:type="pct"/>
            <w:gridSpan w:val="11"/>
            <w:shd w:val="clear" w:color="auto" w:fill="auto"/>
          </w:tcPr>
          <w:p w:rsidR="00730C71" w:rsidRDefault="00730C71" w:rsidP="00730C71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Son todos aquellos recursos y materiales que se utilizarán para llevar a cabo las estrategias de aprendizaje y favorecer el desarrollo</w:t>
            </w:r>
            <w:r>
              <w:rPr>
                <w:i/>
                <w:lang w:val="es-ES"/>
              </w:rPr>
              <w:t xml:space="preserve"> de las actividades, tales como </w:t>
            </w:r>
            <w:r w:rsidRPr="000D0CF3">
              <w:rPr>
                <w:i/>
                <w:lang w:val="es-ES"/>
              </w:rPr>
              <w:t>presentaciones gráficas, fuentes electrónicas (Internet), libros de texto, así como</w:t>
            </w:r>
            <w:r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videos o películas relacionadas</w:t>
            </w:r>
            <w:r>
              <w:rPr>
                <w:i/>
                <w:lang w:val="es-ES"/>
              </w:rPr>
              <w:t xml:space="preserve"> con los temas</w:t>
            </w:r>
            <w:r w:rsidRPr="000D0CF3">
              <w:rPr>
                <w:i/>
                <w:lang w:val="es-ES"/>
              </w:rPr>
              <w:t xml:space="preserve">, entre otras. </w:t>
            </w:r>
            <w:r w:rsidRPr="000C3787">
              <w:rPr>
                <w:i/>
                <w:lang w:val="es-ES"/>
              </w:rPr>
              <w:t xml:space="preserve">Este apartado fue visto tanto en el diplomado de Inducción al Bachillerato General por Competencias y el </w:t>
            </w:r>
            <w:r w:rsidRPr="000C3787">
              <w:rPr>
                <w:i/>
                <w:iCs/>
                <w:lang w:val="es-ES"/>
              </w:rPr>
              <w:t>Diplomado Competencias docentes en el nivel media superior (Profordems)</w:t>
            </w:r>
            <w:r w:rsidRPr="000C3787">
              <w:rPr>
                <w:i/>
                <w:lang w:val="es-ES"/>
              </w:rPr>
              <w:t xml:space="preserve"> módulo II, específicamente Unidad III.</w:t>
            </w:r>
          </w:p>
          <w:p w:rsidR="00142DDB" w:rsidRDefault="00142DDB" w:rsidP="00730C71">
            <w:pPr>
              <w:jc w:val="both"/>
              <w:rPr>
                <w:i/>
                <w:lang w:val="es-ES"/>
              </w:rPr>
            </w:pPr>
          </w:p>
          <w:p w:rsidR="00142DDB" w:rsidRPr="00142DDB" w:rsidRDefault="00142DDB" w:rsidP="00142DDB">
            <w:pPr>
              <w:rPr>
                <w:rFonts w:asciiTheme="minorHAnsi" w:hAnsiTheme="minorHAnsi"/>
                <w:b/>
                <w:lang w:val="es-ES"/>
              </w:rPr>
            </w:pPr>
            <w:r w:rsidRPr="00142DDB">
              <w:rPr>
                <w:rFonts w:asciiTheme="minorHAnsi" w:hAnsiTheme="minorHAnsi"/>
                <w:lang w:val="es-ES"/>
              </w:rPr>
              <w:t xml:space="preserve">Mendoza, Rudy. (2006). </w:t>
            </w:r>
            <w:r w:rsidRPr="00142DDB">
              <w:rPr>
                <w:rFonts w:asciiTheme="minorHAnsi" w:hAnsiTheme="minorHAnsi"/>
                <w:b/>
                <w:lang w:val="es-ES"/>
              </w:rPr>
              <w:t xml:space="preserve"> Investigación cualitativa y cuantitativa - Diferencias y limitaciones en </w:t>
            </w:r>
            <w:hyperlink r:id="rId17" w:history="1">
              <w:r w:rsidRPr="00142DDB">
                <w:rPr>
                  <w:rStyle w:val="Hipervnculo"/>
                  <w:rFonts w:asciiTheme="minorHAnsi" w:hAnsiTheme="minorHAnsi"/>
                  <w:b/>
                  <w:lang w:val="es-ES"/>
                </w:rPr>
                <w:t>https://www.prospera.gob.mx/Portal/work/sites/Web/resources/ArchivoContent/ 1351 /Investigacion%20cualitativa%20y%20cuantitativa.pdf</w:t>
              </w:r>
            </w:hyperlink>
          </w:p>
          <w:p w:rsidR="00142DDB" w:rsidRPr="00142DDB" w:rsidRDefault="00142DDB" w:rsidP="00142DDB">
            <w:pPr>
              <w:rPr>
                <w:rFonts w:asciiTheme="minorHAnsi" w:hAnsiTheme="minorHAnsi"/>
                <w:b/>
                <w:lang w:val="es-ES"/>
              </w:rPr>
            </w:pPr>
            <w:r w:rsidRPr="00142DDB">
              <w:rPr>
                <w:rFonts w:asciiTheme="minorHAnsi" w:hAnsiTheme="minorHAnsi"/>
                <w:b/>
                <w:lang w:val="es-ES"/>
              </w:rPr>
              <w:t xml:space="preserve">Paradigmas de Investigación. Mtra Sonia Verónica Mortis Lozoya en </w:t>
            </w:r>
          </w:p>
          <w:p w:rsidR="00142DDB" w:rsidRPr="00142DDB" w:rsidRDefault="00535AD8" w:rsidP="00142DDB">
            <w:pPr>
              <w:rPr>
                <w:rFonts w:asciiTheme="minorHAnsi" w:hAnsiTheme="minorHAnsi"/>
                <w:b/>
                <w:lang w:val="es-ES"/>
              </w:rPr>
            </w:pPr>
            <w:hyperlink r:id="rId18" w:history="1">
              <w:r w:rsidR="00142DDB" w:rsidRPr="00142DDB">
                <w:rPr>
                  <w:rStyle w:val="Hipervnculo"/>
                  <w:rFonts w:asciiTheme="minorHAnsi" w:hAnsiTheme="minorHAnsi"/>
                  <w:b/>
                  <w:lang w:val="es-ES"/>
                </w:rPr>
                <w:t>http://biblioteca.itson.mx/oa/educacion/oa1/ParadigmasInvestigacion/index.htm</w:t>
              </w:r>
            </w:hyperlink>
          </w:p>
          <w:p w:rsidR="00142DDB" w:rsidRPr="00142DDB" w:rsidRDefault="00142DDB" w:rsidP="00142DDB">
            <w:pPr>
              <w:rPr>
                <w:rFonts w:asciiTheme="minorHAnsi" w:hAnsiTheme="minorHAnsi"/>
                <w:b/>
                <w:lang w:val="es-ES"/>
              </w:rPr>
            </w:pPr>
            <w:r w:rsidRPr="00142DDB">
              <w:rPr>
                <w:rFonts w:asciiTheme="minorHAnsi" w:hAnsiTheme="minorHAnsi"/>
                <w:b/>
                <w:lang w:val="es-ES"/>
              </w:rPr>
              <w:t>Para los métodos que utilizan las ciencias: El Conocimiento Científico: Origen, métodos y límites en:</w:t>
            </w:r>
          </w:p>
          <w:p w:rsidR="00142DDB" w:rsidRPr="00142DDB" w:rsidRDefault="00535AD8" w:rsidP="00142DDB">
            <w:pPr>
              <w:rPr>
                <w:rFonts w:asciiTheme="minorHAnsi" w:hAnsiTheme="minorHAnsi"/>
                <w:b/>
                <w:lang w:val="es-ES"/>
              </w:rPr>
            </w:pPr>
            <w:hyperlink r:id="rId19" w:history="1">
              <w:r w:rsidR="00142DDB" w:rsidRPr="00142DDB">
                <w:rPr>
                  <w:rStyle w:val="Hipervnculo"/>
                  <w:rFonts w:asciiTheme="minorHAnsi" w:hAnsiTheme="minorHAnsi"/>
                  <w:b/>
                  <w:lang w:val="es-ES"/>
                </w:rPr>
                <w:t>http://www.acfilosofia.org/index.php/component/content/article/606-el-conocimiento-cientifico-origen-metodos-y-limites</w:t>
              </w:r>
            </w:hyperlink>
          </w:p>
          <w:p w:rsidR="00142DDB" w:rsidRPr="00142DDB" w:rsidRDefault="00142DDB" w:rsidP="00142DDB">
            <w:pPr>
              <w:rPr>
                <w:rFonts w:asciiTheme="minorHAnsi" w:hAnsiTheme="minorHAnsi"/>
                <w:b/>
                <w:lang w:val="es-ES"/>
              </w:rPr>
            </w:pPr>
            <w:r w:rsidRPr="00142DDB">
              <w:rPr>
                <w:rFonts w:asciiTheme="minorHAnsi" w:hAnsiTheme="minorHAnsi"/>
                <w:b/>
                <w:lang w:val="es-ES"/>
              </w:rPr>
              <w:t xml:space="preserve">Cómo planificar el desarrollo de una investigación en </w:t>
            </w:r>
            <w:hyperlink r:id="rId20" w:anchor="ixzz3d9GzXbUI" w:history="1">
              <w:r w:rsidRPr="00142DDB">
                <w:rPr>
                  <w:rStyle w:val="Hipervnculo"/>
                  <w:rFonts w:asciiTheme="minorHAnsi" w:hAnsiTheme="minorHAnsi" w:cs="Arial"/>
                  <w:lang w:val="es-ES"/>
                </w:rPr>
                <w:t>http://www.monografias.com/trabajos-pdf/planificar-desarrollo-investigacion/planificar-desarrollo-investigacion2.shtml#ixzz3d9GzXbUI</w:t>
              </w:r>
            </w:hyperlink>
          </w:p>
          <w:p w:rsidR="00142DDB" w:rsidRPr="000D0CF3" w:rsidRDefault="00142DDB" w:rsidP="00142DDB">
            <w:pPr>
              <w:rPr>
                <w:b/>
                <w:lang w:val="es-ES"/>
              </w:rPr>
            </w:pPr>
            <w:r w:rsidRPr="00142DDB">
              <w:rPr>
                <w:rFonts w:asciiTheme="minorHAnsi" w:hAnsiTheme="minorHAnsi" w:cs="Arial"/>
                <w:b/>
                <w:color w:val="000000"/>
                <w:lang w:val="es-ES"/>
              </w:rPr>
              <w:t xml:space="preserve">Zubiri, X. </w:t>
            </w:r>
            <w:r w:rsidRPr="00142DDB">
              <w:rPr>
                <w:rStyle w:val="nfasis"/>
                <w:rFonts w:asciiTheme="minorHAnsi" w:hAnsiTheme="minorHAnsi" w:cs="Arial"/>
                <w:b/>
                <w:color w:val="000000"/>
                <w:lang w:val="es-ES"/>
              </w:rPr>
              <w:t>¿Qué es investigar</w:t>
            </w:r>
            <w:r w:rsidRPr="00142DDB">
              <w:rPr>
                <w:rFonts w:asciiTheme="minorHAnsi" w:hAnsiTheme="minorHAnsi" w:cs="Arial"/>
                <w:b/>
                <w:color w:val="000000"/>
                <w:lang w:val="es-ES"/>
              </w:rPr>
              <w:t>?. de</w:t>
            </w:r>
            <w:hyperlink r:id="rId21" w:history="1">
              <w:r w:rsidRPr="00142DDB">
                <w:rPr>
                  <w:rStyle w:val="Hipervnculo"/>
                  <w:rFonts w:asciiTheme="minorHAnsi" w:hAnsiTheme="minorHAnsi" w:cs="Arial"/>
                  <w:lang w:val="es-ES"/>
                </w:rPr>
                <w:t>http://www.zubiri.org/works/spanishworks/investigar.htm</w:t>
              </w:r>
            </w:hyperlink>
          </w:p>
        </w:tc>
      </w:tr>
      <w:tr w:rsidR="00730C71" w:rsidRPr="00446AC7" w:rsidTr="00730C71">
        <w:trPr>
          <w:trHeight w:val="326"/>
        </w:trPr>
        <w:tc>
          <w:tcPr>
            <w:tcW w:w="5000" w:type="pct"/>
            <w:gridSpan w:val="11"/>
            <w:tcBorders>
              <w:bottom w:val="single" w:sz="4" w:space="0" w:color="000000"/>
            </w:tcBorders>
            <w:shd w:val="clear" w:color="auto" w:fill="FABF8F"/>
          </w:tcPr>
          <w:p w:rsidR="00730C71" w:rsidRPr="00446AC7" w:rsidRDefault="00730C71" w:rsidP="00730C71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5. </w:t>
            </w:r>
            <w:r w:rsidRPr="000D0CF3">
              <w:rPr>
                <w:b/>
                <w:lang w:val="es-ES"/>
              </w:rPr>
              <w:t>TAREAS QUE REALIZA EL ESTUDIANTE Y EVIDENCIAN EL LOGRO DE LAS COMPETENCIAS</w:t>
            </w:r>
          </w:p>
        </w:tc>
      </w:tr>
      <w:tr w:rsidR="00730C71" w:rsidRPr="000D0CF3" w:rsidTr="00730C71">
        <w:trPr>
          <w:trHeight w:val="699"/>
        </w:trPr>
        <w:tc>
          <w:tcPr>
            <w:tcW w:w="5000" w:type="pct"/>
            <w:gridSpan w:val="11"/>
            <w:tcBorders>
              <w:bottom w:val="single" w:sz="4" w:space="0" w:color="000000"/>
            </w:tcBorders>
            <w:shd w:val="clear" w:color="auto" w:fill="auto"/>
          </w:tcPr>
          <w:p w:rsidR="00730C71" w:rsidRDefault="00730C71" w:rsidP="00730C71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Son actividades que habrán de permitir consolidar los aprendizajes, estas</w:t>
            </w:r>
            <w:r>
              <w:rPr>
                <w:i/>
                <w:lang w:val="es-ES"/>
              </w:rPr>
              <w:t xml:space="preserve"> se dejan de forma individual, </w:t>
            </w:r>
            <w:r w:rsidRPr="000D0CF3">
              <w:rPr>
                <w:i/>
                <w:lang w:val="es-ES"/>
              </w:rPr>
              <w:t>e</w:t>
            </w:r>
            <w:r>
              <w:rPr>
                <w:i/>
                <w:lang w:val="es-ES"/>
              </w:rPr>
              <w:t>n equipo o grupal;</w:t>
            </w:r>
            <w:r w:rsidRPr="000D0CF3">
              <w:rPr>
                <w:i/>
                <w:lang w:val="es-ES"/>
              </w:rPr>
              <w:t xml:space="preserve"> el propósito principal es provocar el repaso y personalización del aprendizaje.</w:t>
            </w:r>
          </w:p>
          <w:p w:rsidR="00142DDB" w:rsidRPr="00BD430F" w:rsidRDefault="00142DDB" w:rsidP="00142DDB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D430F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• Cuadros de doble entrada.</w:t>
            </w:r>
          </w:p>
          <w:p w:rsidR="00142DDB" w:rsidRPr="00BD430F" w:rsidRDefault="00142DDB" w:rsidP="00142DDB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D430F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• Cuadros sinópticos.</w:t>
            </w:r>
          </w:p>
          <w:p w:rsidR="00142DDB" w:rsidRPr="00BD430F" w:rsidRDefault="00142DDB" w:rsidP="00142DDB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D430F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• Cuadro PNI.</w:t>
            </w:r>
          </w:p>
          <w:p w:rsidR="00142DDB" w:rsidRPr="00BD430F" w:rsidRDefault="00142DDB" w:rsidP="00142DDB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D430F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• Cuadro analítico.</w:t>
            </w:r>
          </w:p>
          <w:p w:rsidR="00142DDB" w:rsidRPr="00BD430F" w:rsidRDefault="00142DDB" w:rsidP="00142DDB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D430F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• Organizadores gráficos.</w:t>
            </w:r>
          </w:p>
          <w:p w:rsidR="00142DDB" w:rsidRPr="00BD430F" w:rsidRDefault="00142DDB" w:rsidP="00142DDB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D430F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• Resumen analítico.</w:t>
            </w:r>
          </w:p>
          <w:p w:rsidR="00142DDB" w:rsidRPr="00BD430F" w:rsidRDefault="00142DDB" w:rsidP="00142DDB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D430F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• Foro para exposición.</w:t>
            </w:r>
          </w:p>
          <w:p w:rsidR="00142DDB" w:rsidRPr="00BD430F" w:rsidRDefault="00142DDB" w:rsidP="00142DDB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D430F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• Elaboración de Proyecto e informe de Investigación.</w:t>
            </w:r>
          </w:p>
          <w:p w:rsidR="00142DDB" w:rsidRPr="000D0CF3" w:rsidRDefault="00142DDB" w:rsidP="00142DDB">
            <w:pPr>
              <w:jc w:val="both"/>
              <w:rPr>
                <w:b/>
                <w:lang w:val="es-ES"/>
              </w:rPr>
            </w:pPr>
            <w:r w:rsidRPr="00BD430F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• Examen.</w:t>
            </w:r>
          </w:p>
        </w:tc>
      </w:tr>
      <w:tr w:rsidR="00730C71" w:rsidRPr="000D0CF3" w:rsidTr="00730C71">
        <w:trPr>
          <w:trHeight w:val="203"/>
        </w:trPr>
        <w:tc>
          <w:tcPr>
            <w:tcW w:w="5000" w:type="pct"/>
            <w:gridSpan w:val="11"/>
            <w:tcBorders>
              <w:bottom w:val="single" w:sz="4" w:space="0" w:color="000000"/>
            </w:tcBorders>
            <w:shd w:val="clear" w:color="auto" w:fill="FABF8F"/>
          </w:tcPr>
          <w:p w:rsidR="00730C71" w:rsidRPr="000D0CF3" w:rsidRDefault="00730C71" w:rsidP="00730C71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6. </w:t>
            </w:r>
            <w:r w:rsidRPr="000D0CF3">
              <w:rPr>
                <w:b/>
                <w:bCs/>
                <w:lang w:val="es-ES"/>
              </w:rPr>
              <w:t>EVIDENCIAS DE APRENDIZAJE</w:t>
            </w:r>
            <w:r>
              <w:rPr>
                <w:b/>
                <w:bCs/>
                <w:lang w:val="es-ES"/>
              </w:rPr>
              <w:t xml:space="preserve"> (Productos)</w:t>
            </w:r>
          </w:p>
        </w:tc>
      </w:tr>
      <w:tr w:rsidR="00730C71" w:rsidRPr="000D0CF3" w:rsidTr="00730C71">
        <w:trPr>
          <w:trHeight w:val="421"/>
        </w:trPr>
        <w:tc>
          <w:tcPr>
            <w:tcW w:w="5000" w:type="pct"/>
            <w:gridSpan w:val="11"/>
            <w:tcBorders>
              <w:bottom w:val="single" w:sz="4" w:space="0" w:color="000000"/>
            </w:tcBorders>
            <w:shd w:val="clear" w:color="auto" w:fill="auto"/>
          </w:tcPr>
          <w:p w:rsidR="00730C71" w:rsidRDefault="00730C71" w:rsidP="00730C71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Son los trabajos académicos, reportes de práctica, autoevaluaciones, reflexiones, co</w:t>
            </w:r>
            <w:r>
              <w:rPr>
                <w:i/>
                <w:lang w:val="es-ES"/>
              </w:rPr>
              <w:t>lecciones gráficas, entre otros,m</w:t>
            </w:r>
            <w:r w:rsidRPr="000D0CF3">
              <w:rPr>
                <w:i/>
                <w:lang w:val="es-ES"/>
              </w:rPr>
              <w:t>ediante los cuales el estudiante ha de demostrar sus aprendizajes y son la base para que el docente genere un juicio de valor respecto del niv</w:t>
            </w:r>
            <w:r>
              <w:rPr>
                <w:i/>
                <w:lang w:val="es-ES"/>
              </w:rPr>
              <w:t xml:space="preserve">el de logro de los </w:t>
            </w:r>
            <w:r>
              <w:rPr>
                <w:i/>
                <w:lang w:val="es-ES"/>
              </w:rPr>
              <w:lastRenderedPageBreak/>
              <w:t>aprendizajes;</w:t>
            </w:r>
            <w:r w:rsidRPr="000D0CF3">
              <w:rPr>
                <w:i/>
                <w:lang w:val="es-ES"/>
              </w:rPr>
              <w:t xml:space="preserve"> son elementos</w:t>
            </w:r>
            <w:r>
              <w:rPr>
                <w:i/>
                <w:lang w:val="es-ES"/>
              </w:rPr>
              <w:t xml:space="preserve"> que pueden servir para la meta</w:t>
            </w:r>
            <w:r w:rsidRPr="000D0CF3">
              <w:rPr>
                <w:i/>
                <w:lang w:val="es-ES"/>
              </w:rPr>
              <w:t>cognición, es importante que el docente procure hacer una revisión de estas evidencias en presencia de sus estudiantes, señalando los aciertos y las posibilidades de mejorar y perfeccionar el aprendizaje a partir de la calidad de las evidencias. En este apartado se puede</w:t>
            </w:r>
            <w:r>
              <w:rPr>
                <w:i/>
                <w:lang w:val="es-ES"/>
              </w:rPr>
              <w:t>n</w:t>
            </w:r>
            <w:r w:rsidRPr="000D0CF3">
              <w:rPr>
                <w:i/>
                <w:lang w:val="es-ES"/>
              </w:rPr>
              <w:t xml:space="preserve"> incluir los productos que generan los estudiantes.</w:t>
            </w:r>
          </w:p>
          <w:tbl>
            <w:tblPr>
              <w:tblW w:w="3962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0123"/>
            </w:tblGrid>
            <w:tr w:rsidR="00142DDB" w:rsidRPr="000D0CF3" w:rsidTr="00142DDB">
              <w:tc>
                <w:tcPr>
                  <w:tcW w:w="5000" w:type="pct"/>
                  <w:shd w:val="clear" w:color="auto" w:fill="auto"/>
                </w:tcPr>
                <w:p w:rsidR="00142DDB" w:rsidRPr="000D0CF3" w:rsidRDefault="00142DDB" w:rsidP="00142DDB">
                  <w:pPr>
                    <w:rPr>
                      <w:b/>
                      <w:lang w:val="es-ES"/>
                    </w:rPr>
                  </w:pPr>
                  <w:r>
                    <w:rPr>
                      <w:b/>
                      <w:lang w:val="es-ES"/>
                    </w:rPr>
                    <w:t>Cuadro comparativo de las características y procesos de los diversos métodos utilizados por las ciencias</w:t>
                  </w:r>
                </w:p>
              </w:tc>
            </w:tr>
            <w:tr w:rsidR="00142DDB" w:rsidRPr="000D0CF3" w:rsidTr="00142DDB">
              <w:tc>
                <w:tcPr>
                  <w:tcW w:w="5000" w:type="pct"/>
                  <w:shd w:val="clear" w:color="auto" w:fill="auto"/>
                </w:tcPr>
                <w:p w:rsidR="00142DDB" w:rsidRPr="000D0CF3" w:rsidRDefault="00142DDB" w:rsidP="00142DDB">
                  <w:pPr>
                    <w:rPr>
                      <w:b/>
                      <w:lang w:val="es-ES"/>
                    </w:rPr>
                  </w:pPr>
                  <w:r>
                    <w:rPr>
                      <w:b/>
                      <w:lang w:val="es-ES"/>
                    </w:rPr>
                    <w:t>Diagrama de flujo del desarrollo de una investigación</w:t>
                  </w:r>
                </w:p>
              </w:tc>
            </w:tr>
          </w:tbl>
          <w:p w:rsidR="00142DDB" w:rsidRPr="000D0CF3" w:rsidRDefault="00142DDB" w:rsidP="00730C71">
            <w:pPr>
              <w:jc w:val="both"/>
              <w:rPr>
                <w:b/>
                <w:lang w:val="es-ES"/>
              </w:rPr>
            </w:pPr>
          </w:p>
        </w:tc>
      </w:tr>
      <w:tr w:rsidR="00730C71" w:rsidRPr="00474BB4" w:rsidTr="00730C71">
        <w:trPr>
          <w:trHeight w:val="311"/>
        </w:trPr>
        <w:tc>
          <w:tcPr>
            <w:tcW w:w="5000" w:type="pct"/>
            <w:gridSpan w:val="11"/>
            <w:shd w:val="clear" w:color="auto" w:fill="FABF8F"/>
          </w:tcPr>
          <w:p w:rsidR="00730C71" w:rsidRPr="00474BB4" w:rsidRDefault="00730C71" w:rsidP="00730C71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7. </w:t>
            </w:r>
            <w:r w:rsidRPr="000D0CF3">
              <w:rPr>
                <w:b/>
                <w:lang w:val="es-ES"/>
              </w:rPr>
              <w:t>EVALUACIÓN</w:t>
            </w:r>
          </w:p>
        </w:tc>
      </w:tr>
      <w:tr w:rsidR="00730C71" w:rsidRPr="000D0CF3" w:rsidTr="00730C71">
        <w:trPr>
          <w:trHeight w:val="311"/>
        </w:trPr>
        <w:tc>
          <w:tcPr>
            <w:tcW w:w="5000" w:type="pct"/>
            <w:gridSpan w:val="11"/>
            <w:shd w:val="clear" w:color="auto" w:fill="auto"/>
          </w:tcPr>
          <w:p w:rsidR="00730C71" w:rsidRPr="000D0CF3" w:rsidRDefault="00730C71" w:rsidP="00730C71">
            <w:pPr>
              <w:jc w:val="both"/>
              <w:rPr>
                <w:b/>
                <w:lang w:val="es-ES"/>
              </w:rPr>
            </w:pPr>
            <w:r w:rsidRPr="000D0CF3">
              <w:rPr>
                <w:i/>
                <w:lang w:val="es-ES"/>
              </w:rPr>
              <w:t>En este apartado se anotará el sistema de evaluación acordado de manera colegiada en la academia</w:t>
            </w:r>
            <w:r>
              <w:rPr>
                <w:i/>
                <w:lang w:val="es-ES"/>
              </w:rPr>
              <w:t xml:space="preserve">. </w:t>
            </w:r>
            <w:r w:rsidRPr="00A770EF">
              <w:rPr>
                <w:i/>
                <w:lang w:val="es-ES"/>
              </w:rPr>
              <w:t>S</w:t>
            </w:r>
            <w:r>
              <w:rPr>
                <w:i/>
                <w:lang w:val="es-ES"/>
              </w:rPr>
              <w:t xml:space="preserve">e podrá tomar como base lo señalado en el programa de estudios; además, deberá incluirse el porcentaje para el </w:t>
            </w:r>
            <w:r w:rsidRPr="005B5396">
              <w:rPr>
                <w:b/>
                <w:i/>
                <w:lang w:val="es-ES"/>
              </w:rPr>
              <w:t>examen departamental</w:t>
            </w:r>
            <w:r>
              <w:rPr>
                <w:b/>
                <w:i/>
                <w:lang w:val="es-ES"/>
              </w:rPr>
              <w:t xml:space="preserve">, </w:t>
            </w:r>
            <w:r w:rsidRPr="000C3787">
              <w:rPr>
                <w:b/>
                <w:i/>
                <w:lang w:val="es-ES"/>
              </w:rPr>
              <w:t>autoevaluación y coevaluación</w:t>
            </w:r>
            <w:r w:rsidRPr="000C3787">
              <w:rPr>
                <w:i/>
                <w:lang w:val="es-ES"/>
              </w:rPr>
              <w:t>.</w:t>
            </w:r>
          </w:p>
        </w:tc>
      </w:tr>
      <w:tr w:rsidR="00730C71" w:rsidRPr="000D0CF3" w:rsidTr="00730C71">
        <w:trPr>
          <w:gridAfter w:val="1"/>
          <w:wAfter w:w="4" w:type="pct"/>
          <w:trHeight w:val="2688"/>
        </w:trPr>
        <w:tc>
          <w:tcPr>
            <w:tcW w:w="1310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730C71" w:rsidRPr="000D0CF3" w:rsidRDefault="00730C71" w:rsidP="00730C71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Diagnóstica </w:t>
            </w:r>
          </w:p>
          <w:p w:rsidR="00730C71" w:rsidRPr="000D0CF3" w:rsidRDefault="00730C71" w:rsidP="00730C71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Tiene el propósito de evaluar sabe</w:t>
            </w:r>
            <w:r>
              <w:rPr>
                <w:i/>
                <w:lang w:val="es-ES"/>
              </w:rPr>
              <w:t>res previos. Este apartado debe</w:t>
            </w:r>
            <w:r w:rsidRPr="000D0CF3">
              <w:rPr>
                <w:i/>
                <w:lang w:val="es-ES"/>
              </w:rPr>
              <w:t xml:space="preserve"> indicar instrumento(s) </w:t>
            </w:r>
            <w:r>
              <w:rPr>
                <w:i/>
                <w:lang w:val="es-ES"/>
              </w:rPr>
              <w:t>por</w:t>
            </w:r>
            <w:r w:rsidRPr="000D0CF3">
              <w:rPr>
                <w:i/>
                <w:lang w:val="es-ES"/>
              </w:rPr>
              <w:t xml:space="preserve"> utilizar</w:t>
            </w:r>
            <w:r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como preguntas abiertas, cuest</w:t>
            </w:r>
            <w:r>
              <w:rPr>
                <w:i/>
                <w:lang w:val="es-ES"/>
              </w:rPr>
              <w:t>ionarios, test, lluvia de ideas</w:t>
            </w:r>
            <w:r w:rsidRPr="000D0CF3">
              <w:rPr>
                <w:i/>
                <w:lang w:val="es-ES"/>
              </w:rPr>
              <w:t xml:space="preserve"> (puede ponerse un ejemplo anexándolo al formato), así como la interpretación de los resultados.</w:t>
            </w:r>
          </w:p>
          <w:p w:rsidR="00730C71" w:rsidRPr="000D0CF3" w:rsidRDefault="00730C71" w:rsidP="00730C71">
            <w:pPr>
              <w:jc w:val="both"/>
              <w:rPr>
                <w:b/>
                <w:i/>
                <w:lang w:val="es-ES"/>
              </w:rPr>
            </w:pPr>
          </w:p>
        </w:tc>
        <w:tc>
          <w:tcPr>
            <w:tcW w:w="2848" w:type="pct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730C71" w:rsidRPr="000D0CF3" w:rsidRDefault="00730C71" w:rsidP="00730C71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Formativa</w:t>
            </w:r>
          </w:p>
          <w:p w:rsidR="00730C71" w:rsidRPr="000D0CF3" w:rsidRDefault="00730C71" w:rsidP="00730C71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Se realiza durante todo el proceso de aprendizaje y posibilita que el docente utilice instrumentos de evaluación para ser aplicados como parte de  las evidencias de aprendizaje de los estudiantes</w:t>
            </w:r>
            <w:r>
              <w:rPr>
                <w:i/>
                <w:lang w:val="es-ES"/>
              </w:rPr>
              <w:t>. L</w:t>
            </w:r>
            <w:r w:rsidRPr="000D0CF3">
              <w:rPr>
                <w:i/>
                <w:lang w:val="es-ES"/>
              </w:rPr>
              <w:t>os productos pueden ser: reportes, mapas conceptuales, portafolio, presentaciones gráficas, historietas, comics, trípticos</w:t>
            </w:r>
            <w:r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presentaciones orales, entre otras.</w:t>
            </w:r>
          </w:p>
        </w:tc>
        <w:tc>
          <w:tcPr>
            <w:tcW w:w="837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730C71" w:rsidRPr="000D0CF3" w:rsidRDefault="00730C71" w:rsidP="00730C71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Sumativa</w:t>
            </w:r>
          </w:p>
          <w:p w:rsidR="00730C71" w:rsidRDefault="00730C71" w:rsidP="00730C71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Se busca determinar el alcance de la</w:t>
            </w:r>
            <w:r>
              <w:rPr>
                <w:i/>
                <w:lang w:val="es-ES"/>
              </w:rPr>
              <w:t>s competencias, específicas del BGC como de las genéricas y disciplinares del MCC; se indica con una</w:t>
            </w:r>
            <w:r w:rsidRPr="000D0CF3">
              <w:rPr>
                <w:i/>
                <w:lang w:val="es-ES"/>
              </w:rPr>
              <w:t xml:space="preserve"> ponderación dada</w:t>
            </w:r>
            <w:r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ya sea para el </w:t>
            </w:r>
            <w:r w:rsidRPr="000C3787">
              <w:rPr>
                <w:i/>
                <w:lang w:val="es-ES"/>
              </w:rPr>
              <w:t>producto de aprendizaje o unidad de competencia,</w:t>
            </w:r>
            <w:r w:rsidRPr="000D0CF3">
              <w:rPr>
                <w:i/>
                <w:lang w:val="es-ES"/>
              </w:rPr>
              <w:t xml:space="preserve"> y que servirá de guía para la calificación y/o acredita</w:t>
            </w:r>
            <w:r>
              <w:rPr>
                <w:i/>
                <w:lang w:val="es-ES"/>
              </w:rPr>
              <w:t xml:space="preserve">ción de la unidad de aprendizaje. </w:t>
            </w:r>
          </w:p>
          <w:p w:rsidR="00730C71" w:rsidRPr="000D0CF3" w:rsidRDefault="00730C71" w:rsidP="00730C71">
            <w:pPr>
              <w:jc w:val="both"/>
              <w:rPr>
                <w:b/>
                <w:i/>
                <w:lang w:val="es-ES"/>
              </w:rPr>
            </w:pPr>
            <w:r>
              <w:rPr>
                <w:i/>
                <w:lang w:val="es-ES"/>
              </w:rPr>
              <w:t>Es importante retomar</w:t>
            </w:r>
            <w:r w:rsidRPr="000D0CF3">
              <w:rPr>
                <w:i/>
                <w:lang w:val="es-ES"/>
              </w:rPr>
              <w:t xml:space="preserve"> para este apartado los acuerdos </w:t>
            </w:r>
            <w:r>
              <w:rPr>
                <w:i/>
                <w:lang w:val="es-ES"/>
              </w:rPr>
              <w:t>de</w:t>
            </w:r>
            <w:r w:rsidRPr="000D0CF3">
              <w:rPr>
                <w:i/>
                <w:lang w:val="es-ES"/>
              </w:rPr>
              <w:t xml:space="preserve"> academia y revisar el </w:t>
            </w:r>
            <w:r w:rsidRPr="000D0CF3">
              <w:rPr>
                <w:i/>
                <w:lang w:val="es-ES"/>
              </w:rPr>
              <w:lastRenderedPageBreak/>
              <w:t xml:space="preserve">programa de la unidad de aprendizaje específico. </w:t>
            </w:r>
          </w:p>
        </w:tc>
      </w:tr>
      <w:tr w:rsidR="00730C71" w:rsidRPr="000D0CF3" w:rsidTr="00730C71">
        <w:trPr>
          <w:trHeight w:val="324"/>
        </w:trPr>
        <w:tc>
          <w:tcPr>
            <w:tcW w:w="5000" w:type="pct"/>
            <w:gridSpan w:val="11"/>
            <w:shd w:val="clear" w:color="auto" w:fill="FABF8F" w:themeFill="accent6" w:themeFillTint="99"/>
          </w:tcPr>
          <w:p w:rsidR="00730C71" w:rsidRPr="000D0CF3" w:rsidRDefault="00730C71" w:rsidP="00730C71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8. BIBLIOGRAFÍA PARA EL ALUMNO</w:t>
            </w:r>
          </w:p>
        </w:tc>
      </w:tr>
      <w:tr w:rsidR="00730C71" w:rsidRPr="000D0CF3" w:rsidTr="00730C71">
        <w:trPr>
          <w:trHeight w:val="495"/>
        </w:trPr>
        <w:tc>
          <w:tcPr>
            <w:tcW w:w="5000" w:type="pct"/>
            <w:gridSpan w:val="11"/>
            <w:tcBorders>
              <w:bottom w:val="single" w:sz="4" w:space="0" w:color="000000"/>
            </w:tcBorders>
            <w:shd w:val="clear" w:color="auto" w:fill="auto"/>
          </w:tcPr>
          <w:p w:rsidR="00730C71" w:rsidRPr="00B522DB" w:rsidRDefault="00730C71" w:rsidP="00730C71">
            <w:pPr>
              <w:ind w:left="454" w:hanging="454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522D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Bunge, M. (2014). La ciencia, su método y su filosofía. PenguinRandomHouse Grupo Editorial.</w:t>
            </w:r>
          </w:p>
          <w:p w:rsidR="00730C71" w:rsidRPr="00B522DB" w:rsidRDefault="00730C71" w:rsidP="00730C71">
            <w:pPr>
              <w:ind w:left="454" w:hanging="454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522D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Chalmers, A. (2010). ¿Qué es esa cosa llamada ciencia?  Siglo XXI, España.</w:t>
            </w:r>
          </w:p>
          <w:p w:rsidR="00730C71" w:rsidRPr="000D0CF3" w:rsidRDefault="00730C71" w:rsidP="00730C71">
            <w:pPr>
              <w:ind w:left="454" w:hanging="454"/>
              <w:jc w:val="both"/>
              <w:rPr>
                <w:i/>
                <w:lang w:val="es-ES"/>
              </w:rPr>
            </w:pPr>
            <w:r w:rsidRPr="00B522D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Hernández Sampieri, R. et al. (2013). Metodología dela investigación para bachillerato. Enfoque por competencias. Mc Graw Hill</w:t>
            </w:r>
          </w:p>
        </w:tc>
      </w:tr>
      <w:tr w:rsidR="00730C71" w:rsidRPr="000D0CF3" w:rsidTr="00730C71">
        <w:trPr>
          <w:trHeight w:val="394"/>
        </w:trPr>
        <w:tc>
          <w:tcPr>
            <w:tcW w:w="5000" w:type="pct"/>
            <w:gridSpan w:val="11"/>
            <w:shd w:val="clear" w:color="auto" w:fill="FABF8F" w:themeFill="accent6" w:themeFillTint="99"/>
          </w:tcPr>
          <w:p w:rsidR="00730C71" w:rsidRPr="000D0CF3" w:rsidRDefault="00730C71" w:rsidP="00730C71">
            <w:pPr>
              <w:ind w:left="454" w:hanging="454"/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9. BIBLIOGRAFÍA PARA EL MAESTRO</w:t>
            </w:r>
          </w:p>
        </w:tc>
      </w:tr>
      <w:tr w:rsidR="00730C71" w:rsidRPr="00D80800" w:rsidTr="00730C71">
        <w:trPr>
          <w:trHeight w:val="585"/>
        </w:trPr>
        <w:tc>
          <w:tcPr>
            <w:tcW w:w="5000" w:type="pct"/>
            <w:gridSpan w:val="11"/>
            <w:shd w:val="clear" w:color="auto" w:fill="auto"/>
          </w:tcPr>
          <w:p w:rsidR="00730C71" w:rsidRPr="00B522DB" w:rsidRDefault="00730C71" w:rsidP="00730C71">
            <w:pPr>
              <w:ind w:left="454" w:hanging="454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522D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Álvarez-Gayou, J. L. (2005). Cómo hacer investigación cualitativa. Fundamentos y metodología. Métodos básicos. Ed. Paidós. México.</w:t>
            </w:r>
          </w:p>
          <w:p w:rsidR="00730C71" w:rsidRPr="00B522DB" w:rsidRDefault="00730C71" w:rsidP="00730C71">
            <w:pPr>
              <w:ind w:left="454" w:hanging="454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522D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Chávez-Calderón, P. (1995). Conocimiento, ciencia y método. Métodos de investigación, 1. México: Editorial Publicaciones Cultural.</w:t>
            </w:r>
          </w:p>
          <w:p w:rsidR="00730C71" w:rsidRPr="00B522DB" w:rsidRDefault="00730C71" w:rsidP="00730C71">
            <w:pPr>
              <w:ind w:left="454" w:hanging="454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522D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De Sousa Santos, B. (2003). Crítica de la razón indolente: contra el desperdicio de la experiencia: para un nuevo sentido común: la ciencia, el derecho y la política en la transición paradigmática. Desclée de Brouwer. Para la edición de 2003, Bilbao España, Col. Palimpsesto Derechos Humanos y Desarrollo.</w:t>
            </w:r>
          </w:p>
          <w:p w:rsidR="00730C71" w:rsidRPr="00B522DB" w:rsidRDefault="00730C71" w:rsidP="00730C71">
            <w:pPr>
              <w:ind w:left="454" w:hanging="454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522D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Hempel, C. G. (1999). Filosofía de la ciencia natural. Madrid. Alianza editorial.</w:t>
            </w:r>
          </w:p>
          <w:p w:rsidR="00730C71" w:rsidRPr="00B522DB" w:rsidRDefault="00730C71" w:rsidP="00730C71">
            <w:pPr>
              <w:ind w:left="454" w:hanging="454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522D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Karl, P. (2002). La Miseria del historicismo. Karl R. Popper;[traductor, Pedro Schwartz]. Madrid Alianza Editorial.</w:t>
            </w:r>
          </w:p>
          <w:p w:rsidR="00730C71" w:rsidRPr="00B522DB" w:rsidRDefault="00730C71" w:rsidP="00730C71">
            <w:pPr>
              <w:ind w:left="454" w:hanging="454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522D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Peter, B., &amp;Luckmann, T. (2003). La construcción social de la realidad. Buenos Aires. Amorrortu.</w:t>
            </w:r>
          </w:p>
          <w:p w:rsidR="00730C71" w:rsidRPr="00B522DB" w:rsidRDefault="00730C71" w:rsidP="00730C71">
            <w:pPr>
              <w:ind w:left="454" w:hanging="454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522D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Piaget, J. (1979). Tratado de lógica y conocimiento científico: Clasificación de las ciencias y principales corrientes de la epistemología contemporánea. México. Paidós.</w:t>
            </w:r>
          </w:p>
          <w:p w:rsidR="00730C71" w:rsidRPr="00B522DB" w:rsidRDefault="00730C71" w:rsidP="00730C71">
            <w:pPr>
              <w:ind w:left="454" w:hanging="454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522D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Piaget, J., &amp; Acevedo, H. (1979). Clasificación de las ciencias y principales corrientes de la epistemología contemporánea. México. Paidós.</w:t>
            </w:r>
          </w:p>
          <w:p w:rsidR="00730C71" w:rsidRPr="00B522DB" w:rsidRDefault="00730C71" w:rsidP="00730C71">
            <w:pPr>
              <w:ind w:left="454" w:hanging="454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522D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 xml:space="preserve">Pita Fernández, S., &amp;Pértegas Díaz, S. (2002). Investigación cuantitativa y cualitativa. España. Cad Aten </w:t>
            </w:r>
            <w:r w:rsidRPr="00B522D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lastRenderedPageBreak/>
              <w:t>Primaria, 9, 76-8.</w:t>
            </w:r>
          </w:p>
          <w:p w:rsidR="00730C71" w:rsidRPr="00B522DB" w:rsidRDefault="00730C71" w:rsidP="00730C71">
            <w:pPr>
              <w:ind w:left="454" w:hanging="454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522D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Ruiz, H. M., &amp; Reyes, E. Á. (2010). Metodología de la investigación. México. CengageLearning.</w:t>
            </w:r>
          </w:p>
          <w:p w:rsidR="00730C71" w:rsidRPr="00B522DB" w:rsidRDefault="00730C71" w:rsidP="00730C71">
            <w:pPr>
              <w:ind w:left="454" w:hanging="454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522D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Schaff, A. (1976). Historia y verdad. Barcelona : Crítica, DL</w:t>
            </w:r>
          </w:p>
          <w:p w:rsidR="00730C71" w:rsidRPr="00B522DB" w:rsidRDefault="00730C71" w:rsidP="00730C71">
            <w:pPr>
              <w:ind w:left="454" w:hanging="454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522D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Taylor, S. J., &amp;Bogdan, R. (1987). </w:t>
            </w:r>
            <w:r w:rsidRPr="00B522D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Introducción a los métodos cualitativos de investigación. México. Paidós</w:t>
            </w:r>
          </w:p>
          <w:p w:rsidR="00730C71" w:rsidRPr="00D80800" w:rsidRDefault="00730C71" w:rsidP="00730C71">
            <w:pPr>
              <w:ind w:left="454" w:hanging="454"/>
              <w:jc w:val="both"/>
              <w:rPr>
                <w:i/>
                <w:lang w:val="es-ES"/>
              </w:rPr>
            </w:pPr>
            <w:r w:rsidRPr="00B522D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Villoro, L. (1996). Creer, saber, conocer. México. Siglo XXI.</w:t>
            </w:r>
          </w:p>
        </w:tc>
      </w:tr>
      <w:tr w:rsidR="00730C71" w:rsidRPr="00474BB4" w:rsidTr="00730C71">
        <w:trPr>
          <w:trHeight w:val="323"/>
        </w:trPr>
        <w:tc>
          <w:tcPr>
            <w:tcW w:w="5000" w:type="pct"/>
            <w:gridSpan w:val="11"/>
            <w:shd w:val="clear" w:color="auto" w:fill="FABF8F"/>
          </w:tcPr>
          <w:p w:rsidR="00730C71" w:rsidRPr="00474BB4" w:rsidRDefault="00730C71" w:rsidP="00730C71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10. ANEXOS</w:t>
            </w:r>
          </w:p>
        </w:tc>
      </w:tr>
      <w:tr w:rsidR="00730C71" w:rsidRPr="00D80800" w:rsidTr="00730C71">
        <w:trPr>
          <w:trHeight w:val="323"/>
        </w:trPr>
        <w:tc>
          <w:tcPr>
            <w:tcW w:w="5000" w:type="pct"/>
            <w:gridSpan w:val="11"/>
            <w:shd w:val="clear" w:color="auto" w:fill="auto"/>
          </w:tcPr>
          <w:p w:rsidR="00730C71" w:rsidRPr="00D80800" w:rsidRDefault="00730C71" w:rsidP="00730C71">
            <w:pPr>
              <w:jc w:val="both"/>
              <w:rPr>
                <w:i/>
                <w:lang w:val="es-ES"/>
              </w:rPr>
            </w:pPr>
            <w:r w:rsidRPr="00D80800">
              <w:rPr>
                <w:i/>
                <w:lang w:val="es-ES"/>
              </w:rPr>
              <w:t>Anotar el nombre de los documentos adjuntos, entre los cuales pueden estar: rúbricas, indicadores de nivel de logro, listas de cotejo y los materiales didácticos. Se debe mencionar a qué tema apoya cada uno de ellos.</w:t>
            </w:r>
          </w:p>
        </w:tc>
      </w:tr>
      <w:tr w:rsidR="00730C71" w:rsidRPr="00D80800" w:rsidTr="00730C71">
        <w:trPr>
          <w:trHeight w:val="323"/>
        </w:trPr>
        <w:tc>
          <w:tcPr>
            <w:tcW w:w="5000" w:type="pct"/>
            <w:gridSpan w:val="11"/>
            <w:tcBorders>
              <w:bottom w:val="single" w:sz="4" w:space="0" w:color="000000"/>
            </w:tcBorders>
            <w:shd w:val="clear" w:color="auto" w:fill="FABF8F"/>
          </w:tcPr>
          <w:p w:rsidR="00730C71" w:rsidRDefault="00730C71" w:rsidP="00730C71">
            <w:pPr>
              <w:jc w:val="both"/>
            </w:pPr>
            <w:r w:rsidRPr="000D0CF3">
              <w:rPr>
                <w:b/>
                <w:lang w:val="es-ES"/>
              </w:rPr>
              <w:t>3.SECUENCIA DIDÁCTICA</w:t>
            </w:r>
          </w:p>
          <w:p w:rsidR="00730C71" w:rsidRPr="00474BB4" w:rsidRDefault="00730C71" w:rsidP="00730C71">
            <w:pPr>
              <w:jc w:val="both"/>
              <w:rPr>
                <w:b/>
                <w:lang w:val="es-ES"/>
              </w:rPr>
            </w:pPr>
            <w:r w:rsidRPr="0017728D">
              <w:rPr>
                <w:b/>
                <w:lang w:val="es-ES"/>
              </w:rPr>
              <w:t>IMPORTANTE: Generar tantas secuencias didácticas</w:t>
            </w:r>
            <w:r>
              <w:rPr>
                <w:b/>
                <w:lang w:val="es-ES"/>
              </w:rPr>
              <w:t>,</w:t>
            </w:r>
            <w:r w:rsidRPr="0017728D">
              <w:rPr>
                <w:b/>
                <w:lang w:val="es-ES"/>
              </w:rPr>
              <w:t xml:space="preserve"> como número de unidades de competencia </w:t>
            </w:r>
            <w:r>
              <w:rPr>
                <w:b/>
                <w:lang w:val="es-ES"/>
              </w:rPr>
              <w:t xml:space="preserve">conforman </w:t>
            </w:r>
            <w:r w:rsidRPr="0017728D">
              <w:rPr>
                <w:b/>
                <w:lang w:val="es-ES"/>
              </w:rPr>
              <w:t>la  UAC.</w:t>
            </w:r>
          </w:p>
        </w:tc>
      </w:tr>
      <w:tr w:rsidR="00730C71" w:rsidRPr="000D0CF3" w:rsidTr="00730C71">
        <w:trPr>
          <w:trHeight w:val="323"/>
        </w:trPr>
        <w:tc>
          <w:tcPr>
            <w:tcW w:w="5000" w:type="pct"/>
            <w:gridSpan w:val="11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730C71" w:rsidRPr="000D0CF3" w:rsidRDefault="00730C71" w:rsidP="00730C71">
            <w:pPr>
              <w:jc w:val="both"/>
              <w:rPr>
                <w:b/>
                <w:lang w:val="es-ES"/>
              </w:rPr>
            </w:pPr>
            <w:r w:rsidRPr="00DF2C60">
              <w:rPr>
                <w:i/>
                <w:lang w:val="es-ES"/>
              </w:rPr>
              <w:t>En este apartado se redacta la secuencia didáctica de las actividades estructuradas en fase</w:t>
            </w:r>
            <w:r>
              <w:rPr>
                <w:i/>
                <w:lang w:val="es-ES"/>
              </w:rPr>
              <w:t>s</w:t>
            </w:r>
            <w:r w:rsidRPr="00DF2C60">
              <w:rPr>
                <w:i/>
                <w:lang w:val="es-ES"/>
              </w:rPr>
              <w:t>: apertura, desarrollo y cierre</w:t>
            </w:r>
            <w:r>
              <w:rPr>
                <w:i/>
                <w:lang w:val="es-ES"/>
              </w:rPr>
              <w:t>,</w:t>
            </w:r>
            <w:r w:rsidRPr="00DF2C60">
              <w:rPr>
                <w:i/>
                <w:lang w:val="es-ES"/>
              </w:rPr>
              <w:t xml:space="preserve"> en donde el docente utiliza métodos y estrategias didácticas para integrar al estudiantes en su accionar en el cumplimiento de uno o varios indicadores de desempeño para el logro de la</w:t>
            </w:r>
            <w:r>
              <w:rPr>
                <w:i/>
                <w:lang w:val="es-ES"/>
              </w:rPr>
              <w:t>(s)</w:t>
            </w:r>
            <w:r w:rsidRPr="00DF2C60">
              <w:rPr>
                <w:i/>
                <w:lang w:val="es-ES"/>
              </w:rPr>
              <w:t xml:space="preserve"> competencia</w:t>
            </w:r>
            <w:r>
              <w:rPr>
                <w:i/>
                <w:lang w:val="es-ES"/>
              </w:rPr>
              <w:t>(s)</w:t>
            </w:r>
            <w:r w:rsidRPr="00DF2C60">
              <w:rPr>
                <w:i/>
                <w:lang w:val="es-ES"/>
              </w:rPr>
              <w:t>, sin olvidar que sus principales funciones como docente son</w:t>
            </w:r>
            <w:r>
              <w:rPr>
                <w:i/>
                <w:lang w:val="es-ES"/>
              </w:rPr>
              <w:t>:</w:t>
            </w:r>
            <w:r w:rsidRPr="00DF2C60">
              <w:rPr>
                <w:i/>
                <w:lang w:val="es-ES"/>
              </w:rPr>
              <w:t xml:space="preserve"> a) motivar al estudiante para el aprendizaje</w:t>
            </w:r>
            <w:r>
              <w:rPr>
                <w:i/>
                <w:lang w:val="es-ES"/>
              </w:rPr>
              <w:t>,</w:t>
            </w:r>
            <w:r w:rsidRPr="00DF2C60">
              <w:rPr>
                <w:i/>
                <w:lang w:val="es-ES"/>
              </w:rPr>
              <w:t xml:space="preserve"> b) introducirlo a los temas (organizador previo)</w:t>
            </w:r>
            <w:r>
              <w:rPr>
                <w:i/>
                <w:lang w:val="es-ES"/>
              </w:rPr>
              <w:t>,</w:t>
            </w:r>
            <w:r w:rsidRPr="00DF2C60">
              <w:rPr>
                <w:i/>
                <w:lang w:val="es-ES"/>
              </w:rPr>
              <w:t xml:space="preserve"> c) ordenar y sintetizar la información</w:t>
            </w:r>
            <w:r>
              <w:rPr>
                <w:i/>
                <w:lang w:val="es-ES"/>
              </w:rPr>
              <w:t>,</w:t>
            </w:r>
            <w:r w:rsidRPr="00DF2C60">
              <w:rPr>
                <w:i/>
                <w:lang w:val="es-ES"/>
              </w:rPr>
              <w:t xml:space="preserve"> d) llamar la atención del alumno sobre un concepto</w:t>
            </w:r>
            <w:r>
              <w:rPr>
                <w:i/>
                <w:lang w:val="es-ES"/>
              </w:rPr>
              <w:t>,</w:t>
            </w:r>
            <w:r w:rsidRPr="00DF2C60">
              <w:rPr>
                <w:i/>
                <w:lang w:val="es-ES"/>
              </w:rPr>
              <w:t xml:space="preserve"> e) reforzar los conocimientos para generar habilidades y fortalecer los valores y actitudes. </w:t>
            </w:r>
            <w:r w:rsidRPr="000C3787">
              <w:rPr>
                <w:i/>
                <w:lang w:val="es-ES"/>
              </w:rPr>
              <w:t xml:space="preserve">Este apartado fue revisado en el </w:t>
            </w:r>
            <w:r w:rsidRPr="000C3787">
              <w:rPr>
                <w:i/>
                <w:iCs/>
                <w:lang w:val="es-ES"/>
              </w:rPr>
              <w:t>Diplomado Competencias docentes en el nivel media superior (Profordems)</w:t>
            </w:r>
            <w:r w:rsidRPr="000C3787">
              <w:rPr>
                <w:i/>
                <w:lang w:val="es-ES"/>
              </w:rPr>
              <w:t xml:space="preserve"> específicamente módulo III, la mediación e interacción del profesor para favorecer los ambientes de aprendizaje.</w:t>
            </w:r>
          </w:p>
        </w:tc>
      </w:tr>
      <w:tr w:rsidR="00730C71" w:rsidRPr="000D0CF3" w:rsidTr="00730C71">
        <w:trPr>
          <w:trHeight w:val="323"/>
        </w:trPr>
        <w:tc>
          <w:tcPr>
            <w:tcW w:w="773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730C71" w:rsidRPr="000D0CF3" w:rsidRDefault="00730C71" w:rsidP="00730C71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Unidad de competencia</w:t>
            </w:r>
            <w:r w:rsidRPr="000D0CF3">
              <w:rPr>
                <w:b/>
                <w:lang w:val="es-ES"/>
              </w:rPr>
              <w:t xml:space="preserve"> No. </w:t>
            </w:r>
          </w:p>
        </w:tc>
        <w:tc>
          <w:tcPr>
            <w:tcW w:w="4227" w:type="pct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730C71" w:rsidRPr="005E247B" w:rsidRDefault="00730C71" w:rsidP="00730C71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5E247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Vida Cotidiana y Construcción Metodológica</w:t>
            </w:r>
            <w:r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.</w:t>
            </w:r>
          </w:p>
        </w:tc>
      </w:tr>
      <w:tr w:rsidR="00730C71" w:rsidRPr="000C3787" w:rsidTr="00730C71">
        <w:trPr>
          <w:trHeight w:val="2546"/>
        </w:trPr>
        <w:tc>
          <w:tcPr>
            <w:tcW w:w="2632" w:type="pct"/>
            <w:gridSpan w:val="5"/>
            <w:shd w:val="clear" w:color="auto" w:fill="auto"/>
          </w:tcPr>
          <w:p w:rsidR="00730C71" w:rsidRDefault="00730C71" w:rsidP="00730C71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Competencia(s) específica(s)</w:t>
            </w:r>
          </w:p>
          <w:p w:rsidR="00730C71" w:rsidRDefault="00730C71" w:rsidP="00730C71">
            <w:pPr>
              <w:jc w:val="both"/>
              <w:rPr>
                <w:i/>
                <w:lang w:val="es-ES"/>
              </w:rPr>
            </w:pPr>
          </w:p>
          <w:p w:rsidR="00730C71" w:rsidRPr="005E247B" w:rsidRDefault="00730C71" w:rsidP="00730C71">
            <w:pPr>
              <w:pStyle w:val="Pa26"/>
              <w:jc w:val="both"/>
              <w:rPr>
                <w:rFonts w:ascii="Arial" w:hAnsi="Arial" w:cs="Arial"/>
                <w:b/>
                <w:i/>
                <w:color w:val="000000"/>
              </w:rPr>
            </w:pPr>
            <w:r w:rsidRPr="005E247B">
              <w:rPr>
                <w:rFonts w:ascii="Arial" w:hAnsi="Arial" w:cs="Arial"/>
                <w:b/>
                <w:i/>
                <w:color w:val="000000"/>
              </w:rPr>
              <w:t xml:space="preserve">Valora y aplica procedimientos metodológicos para comprender y explicar los fenómenos naturales y sociales en su entorno. </w:t>
            </w:r>
          </w:p>
          <w:p w:rsidR="00730C71" w:rsidRPr="005E247B" w:rsidRDefault="00730C71" w:rsidP="00730C71">
            <w:pPr>
              <w:jc w:val="both"/>
              <w:rPr>
                <w:b/>
              </w:rPr>
            </w:pPr>
          </w:p>
        </w:tc>
        <w:tc>
          <w:tcPr>
            <w:tcW w:w="2368" w:type="pct"/>
            <w:gridSpan w:val="6"/>
            <w:shd w:val="clear" w:color="auto" w:fill="auto"/>
          </w:tcPr>
          <w:p w:rsidR="00730C71" w:rsidRDefault="00730C71" w:rsidP="00730C71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Competencias Disciplinares básicas y extendidas MCC</w:t>
            </w:r>
          </w:p>
          <w:p w:rsidR="00730C71" w:rsidRDefault="00730C71" w:rsidP="00730C71">
            <w:pPr>
              <w:jc w:val="both"/>
              <w:rPr>
                <w:i/>
                <w:lang w:val="es-ES"/>
              </w:rPr>
            </w:pPr>
          </w:p>
          <w:p w:rsidR="00730C71" w:rsidRPr="005E247B" w:rsidRDefault="00730C71" w:rsidP="00730C71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  <w:r w:rsidRPr="005E247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CDb-Hum 8</w:t>
            </w:r>
            <w:r w:rsidRPr="005E247B">
              <w:rPr>
                <w:rFonts w:ascii="Arial" w:hAnsi="Arial" w:cs="Arial"/>
                <w:i/>
                <w:sz w:val="24"/>
                <w:szCs w:val="24"/>
                <w:lang w:val="es-ES"/>
              </w:rPr>
              <w:t xml:space="preserve"> Identifica los supuestos de los argumentos con los que se trata de convencer y analiza la confiabilidad de las fuentes de una manera crítica y justificada.</w:t>
            </w:r>
          </w:p>
          <w:p w:rsidR="00730C71" w:rsidRPr="005E247B" w:rsidRDefault="00730C71" w:rsidP="00730C71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  <w:p w:rsidR="00730C71" w:rsidRPr="005E247B" w:rsidRDefault="00730C71" w:rsidP="00730C71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  <w:r w:rsidRPr="005E247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CDex-Hum 9</w:t>
            </w:r>
            <w:r w:rsidRPr="005E247B">
              <w:rPr>
                <w:rFonts w:ascii="Arial" w:hAnsi="Arial" w:cs="Arial"/>
                <w:i/>
                <w:sz w:val="24"/>
                <w:szCs w:val="24"/>
                <w:lang w:val="es-ES"/>
              </w:rPr>
              <w:t xml:space="preserve"> Valora las repercusiones de diversas corrientes de pensamiento en los sujetos, la sociedad y la cultura.</w:t>
            </w:r>
          </w:p>
          <w:p w:rsidR="00730C71" w:rsidRPr="005E247B" w:rsidRDefault="00730C71" w:rsidP="00730C71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  <w:p w:rsidR="00730C71" w:rsidRPr="000C3787" w:rsidRDefault="00730C71" w:rsidP="00730C71">
            <w:pPr>
              <w:jc w:val="both"/>
              <w:rPr>
                <w:b/>
                <w:lang w:val="es-ES"/>
              </w:rPr>
            </w:pPr>
            <w:r w:rsidRPr="005E247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CDb-CsEx 7</w:t>
            </w:r>
            <w:r w:rsidRPr="005E247B">
              <w:rPr>
                <w:rFonts w:ascii="Arial" w:hAnsi="Arial" w:cs="Arial"/>
                <w:i/>
                <w:sz w:val="24"/>
                <w:szCs w:val="24"/>
                <w:lang w:val="es-ES"/>
              </w:rPr>
              <w:t xml:space="preserve"> Hace explícitas las nociones científicas </w:t>
            </w:r>
            <w:r w:rsidRPr="005E247B">
              <w:rPr>
                <w:rFonts w:ascii="Arial" w:hAnsi="Arial" w:cs="Arial"/>
                <w:i/>
                <w:sz w:val="24"/>
                <w:szCs w:val="24"/>
                <w:lang w:val="es-ES"/>
              </w:rPr>
              <w:lastRenderedPageBreak/>
              <w:t>que sustentan los procesos para la solución de problemas cotidianos.</w:t>
            </w:r>
          </w:p>
        </w:tc>
      </w:tr>
      <w:tr w:rsidR="00730C71" w:rsidRPr="000C3787" w:rsidTr="00730C71">
        <w:trPr>
          <w:trHeight w:val="323"/>
        </w:trPr>
        <w:tc>
          <w:tcPr>
            <w:tcW w:w="5000" w:type="pct"/>
            <w:gridSpan w:val="11"/>
            <w:shd w:val="clear" w:color="auto" w:fill="auto"/>
          </w:tcPr>
          <w:p w:rsidR="00730C71" w:rsidRPr="000C3787" w:rsidRDefault="00730C71" w:rsidP="00730C71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lastRenderedPageBreak/>
              <w:t>Propósito de aprendizaje</w:t>
            </w:r>
          </w:p>
        </w:tc>
      </w:tr>
      <w:tr w:rsidR="00730C71" w:rsidRPr="000C3787" w:rsidTr="00730C71">
        <w:trPr>
          <w:trHeight w:val="777"/>
        </w:trPr>
        <w:tc>
          <w:tcPr>
            <w:tcW w:w="5000" w:type="pct"/>
            <w:gridSpan w:val="11"/>
            <w:tcBorders>
              <w:bottom w:val="single" w:sz="4" w:space="0" w:color="000000"/>
            </w:tcBorders>
            <w:shd w:val="clear" w:color="auto" w:fill="auto"/>
          </w:tcPr>
          <w:p w:rsidR="00730C71" w:rsidRPr="005E247B" w:rsidRDefault="00730C71" w:rsidP="00730C71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El estudiante es capaz de v</w:t>
            </w:r>
            <w:r w:rsidRPr="005E247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alora</w:t>
            </w:r>
            <w:r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r</w:t>
            </w:r>
            <w:r w:rsidRPr="005E247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 xml:space="preserve"> y aplica</w:t>
            </w:r>
            <w:r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r</w:t>
            </w:r>
            <w:r w:rsidRPr="005E247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 xml:space="preserve"> procedimientos metodológicos para comprender y explicar los fenómenos naturales y sociales en su entorno.</w:t>
            </w:r>
          </w:p>
        </w:tc>
      </w:tr>
      <w:tr w:rsidR="00730C71" w:rsidRPr="000C3787" w:rsidTr="00730C71">
        <w:trPr>
          <w:trHeight w:val="323"/>
        </w:trPr>
        <w:tc>
          <w:tcPr>
            <w:tcW w:w="5000" w:type="pct"/>
            <w:gridSpan w:val="11"/>
            <w:shd w:val="clear" w:color="auto" w:fill="auto"/>
          </w:tcPr>
          <w:p w:rsidR="00730C71" w:rsidRPr="000C3787" w:rsidRDefault="00730C71" w:rsidP="00730C71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 xml:space="preserve">Contenidos temáticos </w:t>
            </w:r>
          </w:p>
        </w:tc>
      </w:tr>
      <w:tr w:rsidR="00730C71" w:rsidRPr="000C3787" w:rsidTr="00730C71">
        <w:trPr>
          <w:trHeight w:val="323"/>
        </w:trPr>
        <w:tc>
          <w:tcPr>
            <w:tcW w:w="5000" w:type="pct"/>
            <w:gridSpan w:val="11"/>
            <w:shd w:val="clear" w:color="auto" w:fill="auto"/>
          </w:tcPr>
          <w:p w:rsidR="00730C71" w:rsidRPr="00B369DD" w:rsidRDefault="00730C71" w:rsidP="00730C71">
            <w:pPr>
              <w:pStyle w:val="Prrafodelista"/>
              <w:numPr>
                <w:ilvl w:val="0"/>
                <w:numId w:val="15"/>
              </w:numPr>
              <w:ind w:left="313" w:hanging="284"/>
              <w:jc w:val="both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B369DD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Desarrollo de Investigación</w:t>
            </w:r>
          </w:p>
          <w:p w:rsidR="00730C71" w:rsidRPr="00B369DD" w:rsidRDefault="00730C71" w:rsidP="00730C71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</w:pPr>
            <w:r w:rsidRPr="00B369DD"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  <w:t xml:space="preserve">2. Protocolo de investigación </w:t>
            </w:r>
          </w:p>
          <w:p w:rsidR="00730C71" w:rsidRPr="00B369DD" w:rsidRDefault="00730C71" w:rsidP="00730C71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</w:pPr>
            <w:r w:rsidRPr="00B369DD"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eastAsia="es-ES"/>
              </w:rPr>
              <w:t xml:space="preserve">3. Informe de investigación </w:t>
            </w:r>
          </w:p>
          <w:p w:rsidR="00730C71" w:rsidRPr="000C3787" w:rsidRDefault="00730C71" w:rsidP="00730C71">
            <w:pPr>
              <w:jc w:val="both"/>
              <w:rPr>
                <w:b/>
                <w:lang w:val="es-ES"/>
              </w:rPr>
            </w:pPr>
          </w:p>
        </w:tc>
      </w:tr>
      <w:tr w:rsidR="00730C71" w:rsidRPr="000C3787" w:rsidTr="00730C71">
        <w:trPr>
          <w:trHeight w:val="301"/>
        </w:trPr>
        <w:tc>
          <w:tcPr>
            <w:tcW w:w="5000" w:type="pct"/>
            <w:gridSpan w:val="11"/>
            <w:shd w:val="clear" w:color="auto" w:fill="FABF8F"/>
          </w:tcPr>
          <w:p w:rsidR="00730C71" w:rsidRPr="000C3787" w:rsidRDefault="00730C71" w:rsidP="00730C71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Tipos de saberes</w:t>
            </w:r>
          </w:p>
        </w:tc>
      </w:tr>
      <w:tr w:rsidR="00730C71" w:rsidRPr="000C3787" w:rsidTr="00730C71">
        <w:trPr>
          <w:trHeight w:val="301"/>
        </w:trPr>
        <w:tc>
          <w:tcPr>
            <w:tcW w:w="5000" w:type="pct"/>
            <w:gridSpan w:val="11"/>
            <w:shd w:val="clear" w:color="auto" w:fill="auto"/>
          </w:tcPr>
          <w:p w:rsidR="00730C71" w:rsidRPr="000C3787" w:rsidRDefault="00730C71" w:rsidP="00730C71">
            <w:pPr>
              <w:jc w:val="both"/>
              <w:rPr>
                <w:b/>
                <w:lang w:val="es-ES"/>
              </w:rPr>
            </w:pPr>
            <w:r w:rsidRPr="000C3787">
              <w:rPr>
                <w:i/>
                <w:lang w:val="es-ES"/>
              </w:rPr>
              <w:t xml:space="preserve">Se refiere al desglose de aquellos conocimientos, habilidades, actitudes y valores que se encuentran ligados a la descripción de la competencia, y al desarrollarlos deben observar la parte de los nuevos aprendizajes y capacidades que logrará el estudiante. Esto se revisó durante el </w:t>
            </w:r>
            <w:r w:rsidRPr="000C3787">
              <w:rPr>
                <w:i/>
                <w:iCs/>
                <w:lang w:val="es-ES"/>
              </w:rPr>
              <w:t xml:space="preserve">diplomado de competencias docentes en el nivel media superior (Profordems) </w:t>
            </w:r>
            <w:r w:rsidRPr="000C3787">
              <w:rPr>
                <w:i/>
                <w:lang w:val="es-ES"/>
              </w:rPr>
              <w:t>en el módulo II, en específico unidad II.</w:t>
            </w:r>
          </w:p>
        </w:tc>
      </w:tr>
      <w:tr w:rsidR="00730C71" w:rsidRPr="000D0CF3" w:rsidTr="00730C71">
        <w:trPr>
          <w:trHeight w:val="1775"/>
        </w:trPr>
        <w:tc>
          <w:tcPr>
            <w:tcW w:w="1310" w:type="pct"/>
            <w:gridSpan w:val="3"/>
            <w:shd w:val="clear" w:color="auto" w:fill="auto"/>
          </w:tcPr>
          <w:p w:rsidR="00730C71" w:rsidRPr="000D0CF3" w:rsidRDefault="00730C71" w:rsidP="00730C71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Conocimientos (saber). C</w:t>
            </w:r>
            <w:r w:rsidRPr="000D0CF3">
              <w:rPr>
                <w:b/>
                <w:lang w:val="es-ES"/>
              </w:rPr>
              <w:t xml:space="preserve">onceptual </w:t>
            </w:r>
          </w:p>
          <w:p w:rsidR="00730C71" w:rsidRPr="000D0CF3" w:rsidRDefault="00730C71" w:rsidP="00730C71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 xml:space="preserve">Transcriba los atributos en relación </w:t>
            </w:r>
            <w:r>
              <w:rPr>
                <w:i/>
                <w:lang w:val="es-ES"/>
              </w:rPr>
              <w:t>con</w:t>
            </w:r>
            <w:r w:rsidRPr="000D0CF3">
              <w:rPr>
                <w:i/>
                <w:lang w:val="es-ES"/>
              </w:rPr>
              <w:t xml:space="preserve"> los conocimientos que se encuentran en l</w:t>
            </w:r>
            <w:r>
              <w:rPr>
                <w:i/>
                <w:lang w:val="es-ES"/>
              </w:rPr>
              <w:t>os programas de estudio de las u</w:t>
            </w:r>
            <w:r w:rsidRPr="000D0CF3">
              <w:rPr>
                <w:i/>
                <w:lang w:val="es-ES"/>
              </w:rPr>
              <w:t>nidades de aprendizaje.</w:t>
            </w:r>
          </w:p>
        </w:tc>
        <w:tc>
          <w:tcPr>
            <w:tcW w:w="2848" w:type="pct"/>
            <w:gridSpan w:val="5"/>
            <w:shd w:val="clear" w:color="auto" w:fill="auto"/>
          </w:tcPr>
          <w:p w:rsidR="00730C71" w:rsidRPr="000D0CF3" w:rsidRDefault="00730C71" w:rsidP="00730C71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Habilidades (saber hacer)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Procedimental</w:t>
            </w:r>
          </w:p>
          <w:p w:rsidR="00730C71" w:rsidRPr="000D0CF3" w:rsidRDefault="00730C71" w:rsidP="00730C71">
            <w:pPr>
              <w:jc w:val="both"/>
              <w:rPr>
                <w:b/>
                <w:lang w:val="es-ES"/>
              </w:rPr>
            </w:pPr>
            <w:r w:rsidRPr="000D0CF3">
              <w:rPr>
                <w:i/>
                <w:lang w:val="es-ES"/>
              </w:rPr>
              <w:t xml:space="preserve">Transcriba los atributos en relación </w:t>
            </w:r>
            <w:r>
              <w:rPr>
                <w:i/>
                <w:lang w:val="es-ES"/>
              </w:rPr>
              <w:t>con</w:t>
            </w:r>
            <w:r w:rsidRPr="000D0CF3">
              <w:rPr>
                <w:i/>
                <w:lang w:val="es-ES"/>
              </w:rPr>
              <w:t xml:space="preserve"> las habilidades que se encuentran en l</w:t>
            </w:r>
            <w:r>
              <w:rPr>
                <w:i/>
                <w:lang w:val="es-ES"/>
              </w:rPr>
              <w:t>os programas de estudio de las u</w:t>
            </w:r>
            <w:r w:rsidRPr="000D0CF3">
              <w:rPr>
                <w:i/>
                <w:lang w:val="es-ES"/>
              </w:rPr>
              <w:t>nidades de aprendizaje.</w:t>
            </w:r>
          </w:p>
        </w:tc>
        <w:tc>
          <w:tcPr>
            <w:tcW w:w="842" w:type="pct"/>
            <w:gridSpan w:val="3"/>
            <w:shd w:val="clear" w:color="auto" w:fill="auto"/>
          </w:tcPr>
          <w:p w:rsidR="00730C71" w:rsidRPr="000D0CF3" w:rsidRDefault="00730C71" w:rsidP="00730C71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Actitudes y valores (saber ser)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Actitudinal</w:t>
            </w:r>
          </w:p>
          <w:p w:rsidR="00730C71" w:rsidRPr="000D0CF3" w:rsidRDefault="00730C71" w:rsidP="00730C71">
            <w:pPr>
              <w:jc w:val="both"/>
              <w:rPr>
                <w:b/>
                <w:lang w:val="es-ES"/>
              </w:rPr>
            </w:pPr>
            <w:r w:rsidRPr="000D0CF3">
              <w:rPr>
                <w:i/>
                <w:lang w:val="es-ES"/>
              </w:rPr>
              <w:t xml:space="preserve">Transcriba los atributos en relación </w:t>
            </w:r>
            <w:r>
              <w:rPr>
                <w:i/>
                <w:lang w:val="es-ES"/>
              </w:rPr>
              <w:t>con</w:t>
            </w:r>
            <w:r w:rsidRPr="000D0CF3">
              <w:rPr>
                <w:i/>
                <w:lang w:val="es-ES"/>
              </w:rPr>
              <w:t xml:space="preserve"> las actitudes y valores que se encuentran en los progr</w:t>
            </w:r>
            <w:r>
              <w:rPr>
                <w:i/>
                <w:lang w:val="es-ES"/>
              </w:rPr>
              <w:t xml:space="preserve">amas de estudio </w:t>
            </w:r>
            <w:r>
              <w:rPr>
                <w:i/>
                <w:lang w:val="es-ES"/>
              </w:rPr>
              <w:lastRenderedPageBreak/>
              <w:t>de las u</w:t>
            </w:r>
            <w:r w:rsidRPr="000D0CF3">
              <w:rPr>
                <w:i/>
                <w:lang w:val="es-ES"/>
              </w:rPr>
              <w:t>nidades de aprendizaje.</w:t>
            </w:r>
          </w:p>
          <w:p w:rsidR="00730C71" w:rsidRPr="000D0CF3" w:rsidRDefault="00730C71" w:rsidP="00730C71">
            <w:pPr>
              <w:jc w:val="both"/>
              <w:rPr>
                <w:b/>
                <w:lang w:val="es-ES"/>
              </w:rPr>
            </w:pPr>
          </w:p>
        </w:tc>
      </w:tr>
      <w:tr w:rsidR="00730C71" w:rsidRPr="008B022A" w:rsidTr="00730C71">
        <w:tc>
          <w:tcPr>
            <w:tcW w:w="579" w:type="pct"/>
            <w:shd w:val="clear" w:color="auto" w:fill="auto"/>
          </w:tcPr>
          <w:p w:rsidR="00730C71" w:rsidRPr="000D0CF3" w:rsidRDefault="00730C71" w:rsidP="00730C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Temas y duración (</w:t>
            </w:r>
            <w:r w:rsidRPr="00DF2C60">
              <w:rPr>
                <w:i/>
                <w:lang w:val="es-ES"/>
              </w:rPr>
              <w:t>hrs</w:t>
            </w:r>
            <w:r w:rsidRPr="00DF2C60">
              <w:rPr>
                <w:b/>
                <w:i/>
                <w:lang w:val="es-ES"/>
              </w:rPr>
              <w:t>.)</w:t>
            </w:r>
          </w:p>
        </w:tc>
        <w:tc>
          <w:tcPr>
            <w:tcW w:w="1193" w:type="pct"/>
            <w:gridSpan w:val="3"/>
            <w:shd w:val="clear" w:color="auto" w:fill="auto"/>
          </w:tcPr>
          <w:p w:rsidR="00730C71" w:rsidRPr="000D0CF3" w:rsidRDefault="00730C71" w:rsidP="00730C71">
            <w:pPr>
              <w:jc w:val="center"/>
              <w:rPr>
                <w:i/>
                <w:lang w:val="es-ES"/>
              </w:rPr>
            </w:pPr>
            <w:r w:rsidRPr="000D0CF3">
              <w:rPr>
                <w:b/>
                <w:lang w:val="es-ES"/>
              </w:rPr>
              <w:t>Apertura</w:t>
            </w:r>
          </w:p>
          <w:p w:rsidR="00730C71" w:rsidRPr="000D0CF3" w:rsidRDefault="00730C71" w:rsidP="00730C71">
            <w:pPr>
              <w:jc w:val="both"/>
              <w:rPr>
                <w:lang w:val="es-ES"/>
              </w:rPr>
            </w:pPr>
            <w:r w:rsidRPr="000D0CF3">
              <w:rPr>
                <w:i/>
                <w:lang w:val="es-ES"/>
              </w:rPr>
              <w:t xml:space="preserve">Referente a las actividades </w:t>
            </w:r>
            <w:r>
              <w:rPr>
                <w:i/>
                <w:lang w:val="es-ES"/>
              </w:rPr>
              <w:t>por</w:t>
            </w:r>
            <w:r w:rsidRPr="000D0CF3">
              <w:rPr>
                <w:i/>
                <w:lang w:val="es-ES"/>
              </w:rPr>
              <w:t xml:space="preserve"> realizar al inicio de un tema</w:t>
            </w:r>
            <w:r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donde el docente debe atraer la atención de sus estudiantes </w:t>
            </w:r>
            <w:r>
              <w:rPr>
                <w:i/>
                <w:lang w:val="es-ES"/>
              </w:rPr>
              <w:t xml:space="preserve">para la </w:t>
            </w:r>
            <w:r w:rsidRPr="000D0CF3">
              <w:rPr>
                <w:i/>
                <w:lang w:val="es-ES"/>
              </w:rPr>
              <w:t xml:space="preserve">recuperación del conocimiento previo. </w:t>
            </w:r>
            <w:r>
              <w:rPr>
                <w:i/>
                <w:lang w:val="es-ES"/>
              </w:rPr>
              <w:t xml:space="preserve">Se busca </w:t>
            </w:r>
            <w:r w:rsidRPr="000D0CF3">
              <w:rPr>
                <w:i/>
                <w:lang w:val="es-ES"/>
              </w:rPr>
              <w:t>en todo momento hacer que el alumno est</w:t>
            </w:r>
            <w:r>
              <w:rPr>
                <w:i/>
                <w:lang w:val="es-ES"/>
              </w:rPr>
              <w:t>é</w:t>
            </w:r>
            <w:r w:rsidRPr="000D0CF3">
              <w:rPr>
                <w:i/>
                <w:lang w:val="es-ES"/>
              </w:rPr>
              <w:t xml:space="preserve"> consciente de lo que va hacer (actividades creativas, detonadoras</w:t>
            </w:r>
            <w:r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vinculadas con las competencias </w:t>
            </w:r>
            <w:r>
              <w:rPr>
                <w:i/>
                <w:lang w:val="es-ES"/>
              </w:rPr>
              <w:t>por</w:t>
            </w:r>
            <w:r w:rsidRPr="000D0CF3">
              <w:rPr>
                <w:i/>
                <w:lang w:val="es-ES"/>
              </w:rPr>
              <w:t xml:space="preserve"> desarrollar).</w:t>
            </w:r>
          </w:p>
        </w:tc>
        <w:tc>
          <w:tcPr>
            <w:tcW w:w="2387" w:type="pct"/>
            <w:gridSpan w:val="4"/>
            <w:shd w:val="clear" w:color="auto" w:fill="auto"/>
          </w:tcPr>
          <w:p w:rsidR="00730C71" w:rsidRPr="000D0CF3" w:rsidRDefault="00730C71" w:rsidP="00730C71">
            <w:pPr>
              <w:jc w:val="center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Desarrollo</w:t>
            </w:r>
          </w:p>
          <w:p w:rsidR="00730C71" w:rsidRPr="000D0CF3" w:rsidRDefault="00730C71" w:rsidP="00730C71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 xml:space="preserve">Referente a las actividades que desarrollará el docente utilizando todas las estrategias de enseñanza y aprendizaje, para la adquisición de </w:t>
            </w:r>
            <w:r>
              <w:rPr>
                <w:i/>
                <w:lang w:val="es-ES"/>
              </w:rPr>
              <w:t xml:space="preserve">conocimientos, </w:t>
            </w:r>
            <w:r w:rsidRPr="000D0CF3">
              <w:rPr>
                <w:i/>
                <w:lang w:val="es-ES"/>
              </w:rPr>
              <w:t>procedimientos y aplicación de los aprendizajes entre los que se encuentran: lecturas con ideas centrales, toma de apuntes y organizadores gráficos, elaboración de cuadros comparativos, esquemas y mapas mentales, mapas conceptu</w:t>
            </w:r>
            <w:r>
              <w:rPr>
                <w:i/>
                <w:lang w:val="es-ES"/>
              </w:rPr>
              <w:t>ales, esquemas SQA, (qué sé, qué quiero aprender, qué apre</w:t>
            </w:r>
            <w:r w:rsidRPr="000C3787">
              <w:rPr>
                <w:i/>
                <w:lang w:val="es-ES"/>
              </w:rPr>
              <w:t>ndí), esquemas de preguntas guía, entre otras. Explicar de qué manera las estrategias apoyan el logro de las competencias el MCC: genéricas y disciplinares (básicas y extendidas).</w:t>
            </w:r>
          </w:p>
        </w:tc>
        <w:tc>
          <w:tcPr>
            <w:tcW w:w="841" w:type="pct"/>
            <w:gridSpan w:val="3"/>
            <w:shd w:val="clear" w:color="auto" w:fill="auto"/>
          </w:tcPr>
          <w:p w:rsidR="00730C71" w:rsidRPr="000D0CF3" w:rsidRDefault="00730C71" w:rsidP="00730C71">
            <w:pPr>
              <w:jc w:val="center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Cierre</w:t>
            </w:r>
          </w:p>
          <w:p w:rsidR="00730C71" w:rsidRPr="008B022A" w:rsidRDefault="00730C71" w:rsidP="00730C71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Referente a las actividades que</w:t>
            </w:r>
            <w:r>
              <w:rPr>
                <w:i/>
                <w:lang w:val="es-ES"/>
              </w:rPr>
              <w:t xml:space="preserve"> ayudarán </w:t>
            </w:r>
            <w:r w:rsidRPr="000D0CF3">
              <w:rPr>
                <w:i/>
                <w:lang w:val="es-ES"/>
              </w:rPr>
              <w:t>a concluir los contenidos temáticos revisados y que permiten al docente verificar el aprendizaje obtenido por parte de los estudiantes</w:t>
            </w:r>
            <w:r>
              <w:rPr>
                <w:i/>
                <w:lang w:val="es-ES"/>
              </w:rPr>
              <w:t xml:space="preserve"> y el desarrollo de las competencias específicas y su correspondencia con las competencia disciplinares básicas y extendidas planteadas.</w:t>
            </w:r>
          </w:p>
        </w:tc>
      </w:tr>
      <w:tr w:rsidR="00730C71" w:rsidRPr="008B022A" w:rsidTr="00730C71">
        <w:tc>
          <w:tcPr>
            <w:tcW w:w="579" w:type="pct"/>
            <w:shd w:val="clear" w:color="auto" w:fill="auto"/>
          </w:tcPr>
          <w:p w:rsidR="00730C71" w:rsidRDefault="00730C71" w:rsidP="00730C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Tema 1 </w:t>
            </w:r>
          </w:p>
          <w:p w:rsidR="00730C71" w:rsidRDefault="00730C71" w:rsidP="00730C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Desarrollo de Investigación</w:t>
            </w:r>
          </w:p>
          <w:p w:rsidR="00730C71" w:rsidRDefault="00730C71" w:rsidP="00730C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 hrs</w:t>
            </w:r>
          </w:p>
        </w:tc>
        <w:tc>
          <w:tcPr>
            <w:tcW w:w="1193" w:type="pct"/>
            <w:gridSpan w:val="3"/>
            <w:shd w:val="clear" w:color="auto" w:fill="auto"/>
          </w:tcPr>
          <w:p w:rsidR="00730C71" w:rsidRPr="000D0CF3" w:rsidRDefault="000E194B" w:rsidP="00730C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Identificar saberes previos acerca de los pasos de una investigación</w:t>
            </w:r>
          </w:p>
        </w:tc>
        <w:tc>
          <w:tcPr>
            <w:tcW w:w="2387" w:type="pct"/>
            <w:gridSpan w:val="4"/>
            <w:shd w:val="clear" w:color="auto" w:fill="auto"/>
          </w:tcPr>
          <w:p w:rsidR="00730C71" w:rsidRPr="000D0CF3" w:rsidRDefault="000E194B" w:rsidP="000E194B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Exposiciones de cada uno de los componentes necesarios que contienen una investigación en las diversas áreas de conocimiento.  Apoyo con videos acerca de cada uno de los componentes.</w:t>
            </w:r>
          </w:p>
        </w:tc>
        <w:tc>
          <w:tcPr>
            <w:tcW w:w="841" w:type="pct"/>
            <w:gridSpan w:val="3"/>
            <w:shd w:val="clear" w:color="auto" w:fill="auto"/>
          </w:tcPr>
          <w:p w:rsidR="00730C71" w:rsidRPr="000D0CF3" w:rsidRDefault="000E194B" w:rsidP="00730C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Diagrama de flujo de un desarrollo de investigación</w:t>
            </w:r>
          </w:p>
        </w:tc>
      </w:tr>
      <w:tr w:rsidR="00730C71" w:rsidRPr="008B022A" w:rsidTr="00730C71">
        <w:tc>
          <w:tcPr>
            <w:tcW w:w="579" w:type="pct"/>
            <w:shd w:val="clear" w:color="auto" w:fill="auto"/>
          </w:tcPr>
          <w:p w:rsidR="00730C71" w:rsidRDefault="00730C71" w:rsidP="00730C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Tema 2</w:t>
            </w:r>
          </w:p>
          <w:p w:rsidR="00730C71" w:rsidRDefault="00730C71" w:rsidP="00730C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Protocolo de Investigación </w:t>
            </w:r>
            <w:r>
              <w:rPr>
                <w:b/>
                <w:lang w:val="es-ES"/>
              </w:rPr>
              <w:lastRenderedPageBreak/>
              <w:t>4 hrs</w:t>
            </w:r>
          </w:p>
        </w:tc>
        <w:tc>
          <w:tcPr>
            <w:tcW w:w="1193" w:type="pct"/>
            <w:gridSpan w:val="3"/>
            <w:shd w:val="clear" w:color="auto" w:fill="auto"/>
          </w:tcPr>
          <w:p w:rsidR="00730C71" w:rsidRPr="000D0CF3" w:rsidRDefault="000E194B" w:rsidP="00730C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Identificación de saberes previos acerca </w:t>
            </w:r>
          </w:p>
        </w:tc>
        <w:tc>
          <w:tcPr>
            <w:tcW w:w="2387" w:type="pct"/>
            <w:gridSpan w:val="4"/>
            <w:shd w:val="clear" w:color="auto" w:fill="auto"/>
          </w:tcPr>
          <w:p w:rsidR="000E194B" w:rsidRDefault="000E194B" w:rsidP="00730C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Exposición e identificación de los elementos que componen un protocolo de investigación. Apoyo de video y exposiciones sobre el tema.</w:t>
            </w:r>
          </w:p>
          <w:p w:rsidR="00730C71" w:rsidRPr="000D0CF3" w:rsidRDefault="00730C71" w:rsidP="000E194B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41" w:type="pct"/>
            <w:gridSpan w:val="3"/>
            <w:shd w:val="clear" w:color="auto" w:fill="auto"/>
          </w:tcPr>
          <w:p w:rsidR="00730C71" w:rsidRPr="000D0CF3" w:rsidRDefault="000E194B" w:rsidP="00730C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Identificación de los elementos que componen un </w:t>
            </w:r>
            <w:r>
              <w:rPr>
                <w:b/>
                <w:lang w:val="es-ES"/>
              </w:rPr>
              <w:lastRenderedPageBreak/>
              <w:t>protocolo en un material similar</w:t>
            </w:r>
          </w:p>
        </w:tc>
      </w:tr>
      <w:tr w:rsidR="00730C71" w:rsidRPr="008B022A" w:rsidTr="00730C71">
        <w:tc>
          <w:tcPr>
            <w:tcW w:w="579" w:type="pct"/>
            <w:shd w:val="clear" w:color="auto" w:fill="auto"/>
          </w:tcPr>
          <w:p w:rsidR="00730C71" w:rsidRDefault="00730C71" w:rsidP="00730C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Tema 3</w:t>
            </w:r>
          </w:p>
          <w:p w:rsidR="00730C71" w:rsidRDefault="00730C71" w:rsidP="00730C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Informe de Investigación 6 hrs</w:t>
            </w:r>
          </w:p>
        </w:tc>
        <w:tc>
          <w:tcPr>
            <w:tcW w:w="1193" w:type="pct"/>
            <w:gridSpan w:val="3"/>
            <w:shd w:val="clear" w:color="auto" w:fill="auto"/>
          </w:tcPr>
          <w:p w:rsidR="00730C71" w:rsidRPr="000D0CF3" w:rsidRDefault="00525F61" w:rsidP="00730C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Identificación de os tipo de presentaciones textuales de los informes de investigación</w:t>
            </w:r>
          </w:p>
        </w:tc>
        <w:tc>
          <w:tcPr>
            <w:tcW w:w="2387" w:type="pct"/>
            <w:gridSpan w:val="4"/>
            <w:shd w:val="clear" w:color="auto" w:fill="auto"/>
          </w:tcPr>
          <w:p w:rsidR="00730C71" w:rsidRPr="000D0CF3" w:rsidRDefault="00525F61" w:rsidP="00525F6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Exposición de los diversos tipos de informe de investigación: </w:t>
            </w:r>
            <w:r w:rsidR="00730C71">
              <w:rPr>
                <w:b/>
                <w:lang w:val="es-ES"/>
              </w:rPr>
              <w:t>La monografía,La tesis</w:t>
            </w:r>
            <w:r>
              <w:rPr>
                <w:b/>
                <w:lang w:val="es-ES"/>
              </w:rPr>
              <w:t xml:space="preserve">, </w:t>
            </w:r>
            <w:r w:rsidR="00730C71">
              <w:rPr>
                <w:b/>
                <w:lang w:val="es-ES"/>
              </w:rPr>
              <w:t>Artículos científicos</w:t>
            </w:r>
            <w:r>
              <w:rPr>
                <w:b/>
                <w:lang w:val="es-ES"/>
              </w:rPr>
              <w:t xml:space="preserve">, </w:t>
            </w:r>
            <w:r w:rsidR="00730C71">
              <w:rPr>
                <w:b/>
                <w:lang w:val="es-ES"/>
              </w:rPr>
              <w:t>Artículos periodísticos</w:t>
            </w:r>
            <w:r>
              <w:rPr>
                <w:b/>
                <w:lang w:val="es-ES"/>
              </w:rPr>
              <w:t xml:space="preserve">, </w:t>
            </w:r>
            <w:r w:rsidR="00730C71">
              <w:rPr>
                <w:b/>
                <w:lang w:val="es-ES"/>
              </w:rPr>
              <w:t>Conferencias, Ponencias y charlas</w:t>
            </w:r>
          </w:p>
        </w:tc>
        <w:tc>
          <w:tcPr>
            <w:tcW w:w="841" w:type="pct"/>
            <w:gridSpan w:val="3"/>
            <w:shd w:val="clear" w:color="auto" w:fill="auto"/>
          </w:tcPr>
          <w:p w:rsidR="00730C71" w:rsidRPr="000D0CF3" w:rsidRDefault="00525F61" w:rsidP="00730C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Cuadro comparativo de los diversos tipos de informes de investigación</w:t>
            </w:r>
          </w:p>
        </w:tc>
      </w:tr>
      <w:tr w:rsidR="00730C71" w:rsidRPr="00446AC7" w:rsidTr="00730C71">
        <w:trPr>
          <w:trHeight w:val="291"/>
        </w:trPr>
        <w:tc>
          <w:tcPr>
            <w:tcW w:w="5000" w:type="pct"/>
            <w:gridSpan w:val="11"/>
            <w:tcBorders>
              <w:bottom w:val="single" w:sz="4" w:space="0" w:color="000000"/>
            </w:tcBorders>
            <w:shd w:val="clear" w:color="auto" w:fill="FABF8F"/>
          </w:tcPr>
          <w:p w:rsidR="00730C71" w:rsidRPr="00446AC7" w:rsidRDefault="00730C71" w:rsidP="00730C71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4. </w:t>
            </w:r>
            <w:r w:rsidRPr="000D0CF3">
              <w:rPr>
                <w:b/>
                <w:lang w:val="es-ES"/>
              </w:rPr>
              <w:t>RECURSOS Y MATERIALES (DIDÁCTICOS)</w:t>
            </w:r>
          </w:p>
        </w:tc>
      </w:tr>
      <w:tr w:rsidR="00730C71" w:rsidRPr="000D0CF3" w:rsidTr="00730C71">
        <w:trPr>
          <w:trHeight w:val="583"/>
        </w:trPr>
        <w:tc>
          <w:tcPr>
            <w:tcW w:w="5000" w:type="pct"/>
            <w:gridSpan w:val="11"/>
            <w:shd w:val="clear" w:color="auto" w:fill="auto"/>
          </w:tcPr>
          <w:p w:rsidR="00730C71" w:rsidRDefault="00730C71" w:rsidP="00730C71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Son todos aquellos recursos y materiales que se utilizarán para llevar a cabo las estrategias de aprendizaje y favorecer el desarrollo</w:t>
            </w:r>
            <w:r>
              <w:rPr>
                <w:i/>
                <w:lang w:val="es-ES"/>
              </w:rPr>
              <w:t xml:space="preserve"> de las actividades, tales como </w:t>
            </w:r>
            <w:r w:rsidRPr="000D0CF3">
              <w:rPr>
                <w:i/>
                <w:lang w:val="es-ES"/>
              </w:rPr>
              <w:t>presentaciones gráficas, fuentes electrónicas (Internet), libros de texto, así como</w:t>
            </w:r>
            <w:r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videos o películas relacionadas</w:t>
            </w:r>
            <w:r>
              <w:rPr>
                <w:i/>
                <w:lang w:val="es-ES"/>
              </w:rPr>
              <w:t xml:space="preserve"> con los temas</w:t>
            </w:r>
            <w:r w:rsidRPr="000D0CF3">
              <w:rPr>
                <w:i/>
                <w:lang w:val="es-ES"/>
              </w:rPr>
              <w:t xml:space="preserve">, entre otras. </w:t>
            </w:r>
            <w:r w:rsidRPr="000C3787">
              <w:rPr>
                <w:i/>
                <w:lang w:val="es-ES"/>
              </w:rPr>
              <w:t xml:space="preserve">Este apartado fue visto tanto en el diplomado de Inducción al Bachillerato General por Competencias y el </w:t>
            </w:r>
            <w:r w:rsidRPr="000C3787">
              <w:rPr>
                <w:i/>
                <w:iCs/>
                <w:lang w:val="es-ES"/>
              </w:rPr>
              <w:t>Diplomado Competencias docentes en el nivel media superior (Profordems)</w:t>
            </w:r>
            <w:r w:rsidRPr="000C3787">
              <w:rPr>
                <w:i/>
                <w:lang w:val="es-ES"/>
              </w:rPr>
              <w:t xml:space="preserve"> módulo II, específicamente Unidad III.</w:t>
            </w:r>
          </w:p>
          <w:p w:rsidR="0053168E" w:rsidRDefault="00142DDB" w:rsidP="00730C71">
            <w:pPr>
              <w:jc w:val="both"/>
              <w:rPr>
                <w:i/>
                <w:lang w:val="es-ES"/>
              </w:rPr>
            </w:pPr>
            <w:r w:rsidRPr="00C927BF">
              <w:rPr>
                <w:b/>
                <w:lang w:val="es-ES"/>
              </w:rPr>
              <w:t xml:space="preserve">Sabino, C. (1992). El proceso de investigación. Caracas: Panapo. de </w:t>
            </w:r>
            <w:hyperlink r:id="rId22" w:history="1">
              <w:r w:rsidRPr="00FA6846">
                <w:rPr>
                  <w:rStyle w:val="Hipervnculo"/>
                  <w:b/>
                  <w:lang w:val="es-ES"/>
                </w:rPr>
                <w:t>http://paginas.ufm.edu/sabino/word/proceso_investigacion.pdf</w:t>
              </w:r>
            </w:hyperlink>
          </w:p>
          <w:p w:rsidR="00142DDB" w:rsidRDefault="00142DDB" w:rsidP="00142DDB">
            <w:pPr>
              <w:rPr>
                <w:rStyle w:val="Hipervnculo"/>
                <w:b/>
                <w:lang w:val="es-ES"/>
              </w:rPr>
            </w:pPr>
            <w:r w:rsidRPr="00D96E3D">
              <w:rPr>
                <w:b/>
                <w:lang w:val="es-ES"/>
              </w:rPr>
              <w:t>Protocolo de investigación</w:t>
            </w:r>
            <w:r>
              <w:rPr>
                <w:b/>
                <w:lang w:val="es-ES"/>
              </w:rPr>
              <w:t xml:space="preserve"> en </w:t>
            </w:r>
            <w:hyperlink r:id="rId23" w:history="1">
              <w:r w:rsidRPr="00FA6846">
                <w:rPr>
                  <w:rStyle w:val="Hipervnculo"/>
                  <w:b/>
                  <w:lang w:val="es-ES"/>
                </w:rPr>
                <w:t>http://www.udlap.mx/intranetWeb/centrodeescritura/files/notascompletas/Protocolo.pdf</w:t>
              </w:r>
            </w:hyperlink>
          </w:p>
          <w:p w:rsidR="00142DDB" w:rsidRDefault="00142DDB" w:rsidP="00142DDB">
            <w:pPr>
              <w:jc w:val="center"/>
              <w:rPr>
                <w:b/>
                <w:lang w:val="es-ES"/>
              </w:rPr>
            </w:pPr>
          </w:p>
          <w:p w:rsidR="0053168E" w:rsidRDefault="0053168E" w:rsidP="00142DDB">
            <w:pPr>
              <w:rPr>
                <w:b/>
                <w:lang w:val="es-ES"/>
              </w:rPr>
            </w:pPr>
          </w:p>
          <w:p w:rsidR="0053168E" w:rsidRPr="000D0CF3" w:rsidRDefault="0053168E" w:rsidP="0053168E">
            <w:pPr>
              <w:jc w:val="both"/>
              <w:rPr>
                <w:b/>
                <w:lang w:val="es-ES"/>
              </w:rPr>
            </w:pPr>
          </w:p>
        </w:tc>
      </w:tr>
      <w:tr w:rsidR="00730C71" w:rsidRPr="00446AC7" w:rsidTr="00730C71">
        <w:trPr>
          <w:trHeight w:val="326"/>
        </w:trPr>
        <w:tc>
          <w:tcPr>
            <w:tcW w:w="5000" w:type="pct"/>
            <w:gridSpan w:val="11"/>
            <w:tcBorders>
              <w:bottom w:val="single" w:sz="4" w:space="0" w:color="000000"/>
            </w:tcBorders>
            <w:shd w:val="clear" w:color="auto" w:fill="FABF8F"/>
          </w:tcPr>
          <w:p w:rsidR="00730C71" w:rsidRPr="00446AC7" w:rsidRDefault="00730C71" w:rsidP="00730C71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5. </w:t>
            </w:r>
            <w:r w:rsidRPr="000D0CF3">
              <w:rPr>
                <w:b/>
                <w:lang w:val="es-ES"/>
              </w:rPr>
              <w:t>TAREAS QUE REALIZA EL ESTUDIANTE Y EVIDENCIAN EL LOGRO DE LAS COMPETENCIAS</w:t>
            </w:r>
          </w:p>
        </w:tc>
      </w:tr>
      <w:tr w:rsidR="00730C71" w:rsidRPr="000D0CF3" w:rsidTr="00730C71">
        <w:trPr>
          <w:trHeight w:val="699"/>
        </w:trPr>
        <w:tc>
          <w:tcPr>
            <w:tcW w:w="5000" w:type="pct"/>
            <w:gridSpan w:val="11"/>
            <w:tcBorders>
              <w:bottom w:val="single" w:sz="4" w:space="0" w:color="000000"/>
            </w:tcBorders>
            <w:shd w:val="clear" w:color="auto" w:fill="auto"/>
          </w:tcPr>
          <w:p w:rsidR="00730C71" w:rsidRDefault="00730C71" w:rsidP="00730C71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Son actividades que habrán de permitir consolidar los aprendizajes, estas</w:t>
            </w:r>
            <w:r>
              <w:rPr>
                <w:i/>
                <w:lang w:val="es-ES"/>
              </w:rPr>
              <w:t xml:space="preserve"> se dejan de forma individual, </w:t>
            </w:r>
            <w:r w:rsidRPr="000D0CF3">
              <w:rPr>
                <w:i/>
                <w:lang w:val="es-ES"/>
              </w:rPr>
              <w:t>e</w:t>
            </w:r>
            <w:r>
              <w:rPr>
                <w:i/>
                <w:lang w:val="es-ES"/>
              </w:rPr>
              <w:t>n equipo o grupal;</w:t>
            </w:r>
            <w:r w:rsidRPr="000D0CF3">
              <w:rPr>
                <w:i/>
                <w:lang w:val="es-ES"/>
              </w:rPr>
              <w:t xml:space="preserve"> el propósito principal es provocar el repaso y personalización del aprendizaje.</w:t>
            </w:r>
          </w:p>
          <w:p w:rsidR="00142DDB" w:rsidRPr="00BD430F" w:rsidRDefault="00142DDB" w:rsidP="00142DDB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D430F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• Cuadros de doble entrada.</w:t>
            </w:r>
          </w:p>
          <w:p w:rsidR="00142DDB" w:rsidRPr="00BD430F" w:rsidRDefault="00142DDB" w:rsidP="00142DDB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D430F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• Cuadros sinópticos.</w:t>
            </w:r>
          </w:p>
          <w:p w:rsidR="00142DDB" w:rsidRPr="00BD430F" w:rsidRDefault="00142DDB" w:rsidP="00142DDB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D430F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• Cuadro PNI.</w:t>
            </w:r>
          </w:p>
          <w:p w:rsidR="00142DDB" w:rsidRPr="00BD430F" w:rsidRDefault="00142DDB" w:rsidP="00142DDB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D430F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• Cuadro analítico.</w:t>
            </w:r>
          </w:p>
          <w:p w:rsidR="00142DDB" w:rsidRPr="00BD430F" w:rsidRDefault="00142DDB" w:rsidP="00142DDB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D430F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• Organizadores gráficos.</w:t>
            </w:r>
          </w:p>
          <w:p w:rsidR="00142DDB" w:rsidRPr="00BD430F" w:rsidRDefault="00142DDB" w:rsidP="00142DDB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D430F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• Resumen analítico.</w:t>
            </w:r>
          </w:p>
          <w:p w:rsidR="00142DDB" w:rsidRPr="00BD430F" w:rsidRDefault="00142DDB" w:rsidP="00142DDB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D430F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• Foro para exposición.</w:t>
            </w:r>
          </w:p>
          <w:p w:rsidR="00142DDB" w:rsidRPr="00BD430F" w:rsidRDefault="00142DDB" w:rsidP="00142DDB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D430F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• Elaboración de Proyecto e informe de Investigación.</w:t>
            </w:r>
          </w:p>
          <w:p w:rsidR="00142DDB" w:rsidRPr="000D0CF3" w:rsidRDefault="00142DDB" w:rsidP="00142DDB">
            <w:pPr>
              <w:jc w:val="both"/>
              <w:rPr>
                <w:b/>
                <w:lang w:val="es-ES"/>
              </w:rPr>
            </w:pPr>
            <w:r w:rsidRPr="00BD430F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• Examen.</w:t>
            </w:r>
          </w:p>
        </w:tc>
      </w:tr>
      <w:tr w:rsidR="00730C71" w:rsidRPr="000D0CF3" w:rsidTr="00730C71">
        <w:trPr>
          <w:trHeight w:val="203"/>
        </w:trPr>
        <w:tc>
          <w:tcPr>
            <w:tcW w:w="5000" w:type="pct"/>
            <w:gridSpan w:val="11"/>
            <w:tcBorders>
              <w:bottom w:val="single" w:sz="4" w:space="0" w:color="000000"/>
            </w:tcBorders>
            <w:shd w:val="clear" w:color="auto" w:fill="FABF8F"/>
          </w:tcPr>
          <w:p w:rsidR="00730C71" w:rsidRPr="000D0CF3" w:rsidRDefault="00730C71" w:rsidP="00730C71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6. </w:t>
            </w:r>
            <w:r w:rsidRPr="000D0CF3">
              <w:rPr>
                <w:b/>
                <w:bCs/>
                <w:lang w:val="es-ES"/>
              </w:rPr>
              <w:t>EVIDENCIAS DE APRENDIZAJE</w:t>
            </w:r>
            <w:r>
              <w:rPr>
                <w:b/>
                <w:bCs/>
                <w:lang w:val="es-ES"/>
              </w:rPr>
              <w:t xml:space="preserve"> (Productos)</w:t>
            </w:r>
          </w:p>
        </w:tc>
      </w:tr>
      <w:tr w:rsidR="00730C71" w:rsidRPr="000D0CF3" w:rsidTr="00730C71">
        <w:trPr>
          <w:trHeight w:val="421"/>
        </w:trPr>
        <w:tc>
          <w:tcPr>
            <w:tcW w:w="5000" w:type="pct"/>
            <w:gridSpan w:val="11"/>
            <w:tcBorders>
              <w:bottom w:val="single" w:sz="4" w:space="0" w:color="000000"/>
            </w:tcBorders>
            <w:shd w:val="clear" w:color="auto" w:fill="auto"/>
          </w:tcPr>
          <w:p w:rsidR="00730C71" w:rsidRDefault="00730C71" w:rsidP="00730C71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Son los trabajos académicos, reportes de práctica, autoevaluaciones, reflexiones, co</w:t>
            </w:r>
            <w:r>
              <w:rPr>
                <w:i/>
                <w:lang w:val="es-ES"/>
              </w:rPr>
              <w:t>lecciones gráficas, entre otros,m</w:t>
            </w:r>
            <w:r w:rsidRPr="000D0CF3">
              <w:rPr>
                <w:i/>
                <w:lang w:val="es-ES"/>
              </w:rPr>
              <w:t>ediante los cuales el estudiante ha de demostrar sus aprendizajes y son la base para que el docente genere un juicio de valor respecto del niv</w:t>
            </w:r>
            <w:r>
              <w:rPr>
                <w:i/>
                <w:lang w:val="es-ES"/>
              </w:rPr>
              <w:t>el de logro de los aprendizajes;</w:t>
            </w:r>
            <w:r w:rsidRPr="000D0CF3">
              <w:rPr>
                <w:i/>
                <w:lang w:val="es-ES"/>
              </w:rPr>
              <w:t xml:space="preserve"> son elementos</w:t>
            </w:r>
            <w:r>
              <w:rPr>
                <w:i/>
                <w:lang w:val="es-ES"/>
              </w:rPr>
              <w:t xml:space="preserve"> que pueden servir para la meta</w:t>
            </w:r>
            <w:r w:rsidRPr="000D0CF3">
              <w:rPr>
                <w:i/>
                <w:lang w:val="es-ES"/>
              </w:rPr>
              <w:t xml:space="preserve">cognición, es importante que el docente procure hacer una revisión de estas </w:t>
            </w:r>
            <w:r w:rsidRPr="000D0CF3">
              <w:rPr>
                <w:i/>
                <w:lang w:val="es-ES"/>
              </w:rPr>
              <w:lastRenderedPageBreak/>
              <w:t>evidencias en presencia de sus estudiantes, señalando los aciertos y las posibilidades de mejorar y perfeccionar el aprendizaje a partir de la calidad de las evidencias. En este apartado se puede</w:t>
            </w:r>
            <w:r>
              <w:rPr>
                <w:i/>
                <w:lang w:val="es-ES"/>
              </w:rPr>
              <w:t>n</w:t>
            </w:r>
            <w:r w:rsidRPr="000D0CF3">
              <w:rPr>
                <w:i/>
                <w:lang w:val="es-ES"/>
              </w:rPr>
              <w:t xml:space="preserve"> incluir los productos que generan los estudiantes.</w:t>
            </w:r>
          </w:p>
          <w:tbl>
            <w:tblPr>
              <w:tblW w:w="3059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816"/>
            </w:tblGrid>
            <w:tr w:rsidR="00142DDB" w:rsidRPr="000D0CF3" w:rsidTr="00142DDB">
              <w:tc>
                <w:tcPr>
                  <w:tcW w:w="5000" w:type="pct"/>
                  <w:shd w:val="clear" w:color="auto" w:fill="auto"/>
                </w:tcPr>
                <w:p w:rsidR="00142DDB" w:rsidRPr="000D0CF3" w:rsidRDefault="00142DDB" w:rsidP="00142DDB">
                  <w:pPr>
                    <w:rPr>
                      <w:b/>
                      <w:lang w:val="es-ES"/>
                    </w:rPr>
                  </w:pPr>
                  <w:r>
                    <w:rPr>
                      <w:b/>
                      <w:lang w:val="es-ES"/>
                    </w:rPr>
                    <w:t>Diagrama de flujo de un desarrollo de investigación</w:t>
                  </w:r>
                </w:p>
              </w:tc>
            </w:tr>
            <w:tr w:rsidR="00142DDB" w:rsidRPr="000D0CF3" w:rsidTr="00142DDB">
              <w:tc>
                <w:tcPr>
                  <w:tcW w:w="5000" w:type="pct"/>
                  <w:shd w:val="clear" w:color="auto" w:fill="auto"/>
                </w:tcPr>
                <w:p w:rsidR="00142DDB" w:rsidRPr="000D0CF3" w:rsidRDefault="00142DDB" w:rsidP="00142DDB">
                  <w:pPr>
                    <w:rPr>
                      <w:b/>
                      <w:lang w:val="es-ES"/>
                    </w:rPr>
                  </w:pPr>
                  <w:r>
                    <w:rPr>
                      <w:b/>
                      <w:lang w:val="es-ES"/>
                    </w:rPr>
                    <w:t>Identificación de los elementos que componen un protocolo en un material similar</w:t>
                  </w:r>
                </w:p>
              </w:tc>
            </w:tr>
            <w:tr w:rsidR="00142DDB" w:rsidRPr="000D0CF3" w:rsidTr="00142DDB">
              <w:tc>
                <w:tcPr>
                  <w:tcW w:w="5000" w:type="pct"/>
                  <w:shd w:val="clear" w:color="auto" w:fill="auto"/>
                </w:tcPr>
                <w:p w:rsidR="00142DDB" w:rsidRPr="000D0CF3" w:rsidRDefault="00142DDB" w:rsidP="00142DDB">
                  <w:pPr>
                    <w:rPr>
                      <w:b/>
                      <w:lang w:val="es-ES"/>
                    </w:rPr>
                  </w:pPr>
                  <w:r>
                    <w:rPr>
                      <w:b/>
                      <w:lang w:val="es-ES"/>
                    </w:rPr>
                    <w:t>Cuadro comparativo de los diversos tipos de informes de investigación</w:t>
                  </w:r>
                </w:p>
              </w:tc>
            </w:tr>
          </w:tbl>
          <w:p w:rsidR="00142DDB" w:rsidRPr="000D0CF3" w:rsidRDefault="00142DDB" w:rsidP="00730C71">
            <w:pPr>
              <w:jc w:val="both"/>
              <w:rPr>
                <w:b/>
                <w:lang w:val="es-ES"/>
              </w:rPr>
            </w:pPr>
          </w:p>
        </w:tc>
      </w:tr>
      <w:tr w:rsidR="00730C71" w:rsidRPr="00474BB4" w:rsidTr="00730C71">
        <w:trPr>
          <w:trHeight w:val="311"/>
        </w:trPr>
        <w:tc>
          <w:tcPr>
            <w:tcW w:w="5000" w:type="pct"/>
            <w:gridSpan w:val="11"/>
            <w:shd w:val="clear" w:color="auto" w:fill="FABF8F"/>
          </w:tcPr>
          <w:p w:rsidR="00730C71" w:rsidRPr="00474BB4" w:rsidRDefault="00730C71" w:rsidP="00730C71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7. </w:t>
            </w:r>
            <w:r w:rsidRPr="000D0CF3">
              <w:rPr>
                <w:b/>
                <w:lang w:val="es-ES"/>
              </w:rPr>
              <w:t>EVALUACIÓN</w:t>
            </w:r>
          </w:p>
        </w:tc>
      </w:tr>
      <w:tr w:rsidR="00730C71" w:rsidRPr="000D0CF3" w:rsidTr="00730C71">
        <w:trPr>
          <w:trHeight w:val="311"/>
        </w:trPr>
        <w:tc>
          <w:tcPr>
            <w:tcW w:w="5000" w:type="pct"/>
            <w:gridSpan w:val="11"/>
            <w:shd w:val="clear" w:color="auto" w:fill="auto"/>
          </w:tcPr>
          <w:p w:rsidR="00730C71" w:rsidRPr="000D0CF3" w:rsidRDefault="00730C71" w:rsidP="00730C71">
            <w:pPr>
              <w:jc w:val="both"/>
              <w:rPr>
                <w:b/>
                <w:lang w:val="es-ES"/>
              </w:rPr>
            </w:pPr>
            <w:r w:rsidRPr="000D0CF3">
              <w:rPr>
                <w:i/>
                <w:lang w:val="es-ES"/>
              </w:rPr>
              <w:t>En este apartado se anotará el sistema de evaluación acordado de manera colegiada en la academia</w:t>
            </w:r>
            <w:r>
              <w:rPr>
                <w:i/>
                <w:lang w:val="es-ES"/>
              </w:rPr>
              <w:t xml:space="preserve">. </w:t>
            </w:r>
            <w:r w:rsidRPr="00A770EF">
              <w:rPr>
                <w:i/>
                <w:lang w:val="es-ES"/>
              </w:rPr>
              <w:t>S</w:t>
            </w:r>
            <w:r>
              <w:rPr>
                <w:i/>
                <w:lang w:val="es-ES"/>
              </w:rPr>
              <w:t xml:space="preserve">e podrá tomar como base lo señalado en el programa de estudios; además, deberá incluirse el porcentaje para el </w:t>
            </w:r>
            <w:r w:rsidRPr="005B5396">
              <w:rPr>
                <w:b/>
                <w:i/>
                <w:lang w:val="es-ES"/>
              </w:rPr>
              <w:t>examen departamental</w:t>
            </w:r>
            <w:r>
              <w:rPr>
                <w:b/>
                <w:i/>
                <w:lang w:val="es-ES"/>
              </w:rPr>
              <w:t xml:space="preserve">, </w:t>
            </w:r>
            <w:r w:rsidRPr="000C3787">
              <w:rPr>
                <w:b/>
                <w:i/>
                <w:lang w:val="es-ES"/>
              </w:rPr>
              <w:t>autoevaluación y coevaluación</w:t>
            </w:r>
            <w:r w:rsidRPr="000C3787">
              <w:rPr>
                <w:i/>
                <w:lang w:val="es-ES"/>
              </w:rPr>
              <w:t>.</w:t>
            </w:r>
          </w:p>
        </w:tc>
      </w:tr>
      <w:tr w:rsidR="00730C71" w:rsidRPr="000D0CF3" w:rsidTr="00730C71">
        <w:trPr>
          <w:gridAfter w:val="1"/>
          <w:wAfter w:w="4" w:type="pct"/>
          <w:trHeight w:val="2688"/>
        </w:trPr>
        <w:tc>
          <w:tcPr>
            <w:tcW w:w="1310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730C71" w:rsidRPr="000D0CF3" w:rsidRDefault="00730C71" w:rsidP="00730C71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Diagnóstica </w:t>
            </w:r>
          </w:p>
          <w:p w:rsidR="00730C71" w:rsidRPr="000D0CF3" w:rsidRDefault="00730C71" w:rsidP="00730C71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Tiene el propósito de evaluar sabe</w:t>
            </w:r>
            <w:r>
              <w:rPr>
                <w:i/>
                <w:lang w:val="es-ES"/>
              </w:rPr>
              <w:t>res previos. Este apartado debe</w:t>
            </w:r>
            <w:r w:rsidRPr="000D0CF3">
              <w:rPr>
                <w:i/>
                <w:lang w:val="es-ES"/>
              </w:rPr>
              <w:t xml:space="preserve"> indicar instrumento(s) </w:t>
            </w:r>
            <w:r>
              <w:rPr>
                <w:i/>
                <w:lang w:val="es-ES"/>
              </w:rPr>
              <w:t>por</w:t>
            </w:r>
            <w:r w:rsidRPr="000D0CF3">
              <w:rPr>
                <w:i/>
                <w:lang w:val="es-ES"/>
              </w:rPr>
              <w:t xml:space="preserve"> utilizar</w:t>
            </w:r>
            <w:r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como preguntas abiertas, cuest</w:t>
            </w:r>
            <w:r>
              <w:rPr>
                <w:i/>
                <w:lang w:val="es-ES"/>
              </w:rPr>
              <w:t>ionarios, test, lluvia de ideas</w:t>
            </w:r>
            <w:r w:rsidRPr="000D0CF3">
              <w:rPr>
                <w:i/>
                <w:lang w:val="es-ES"/>
              </w:rPr>
              <w:t xml:space="preserve"> (puede ponerse un ejemplo anexándolo al formato), así como la interpretación de los resultados.</w:t>
            </w:r>
          </w:p>
          <w:p w:rsidR="00730C71" w:rsidRPr="000D0CF3" w:rsidRDefault="00730C71" w:rsidP="00730C71">
            <w:pPr>
              <w:jc w:val="both"/>
              <w:rPr>
                <w:b/>
                <w:i/>
                <w:lang w:val="es-ES"/>
              </w:rPr>
            </w:pPr>
          </w:p>
        </w:tc>
        <w:tc>
          <w:tcPr>
            <w:tcW w:w="2848" w:type="pct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730C71" w:rsidRPr="000D0CF3" w:rsidRDefault="00730C71" w:rsidP="00730C71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Formativa</w:t>
            </w:r>
          </w:p>
          <w:p w:rsidR="00730C71" w:rsidRPr="000D0CF3" w:rsidRDefault="00730C71" w:rsidP="00730C71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Se realiza durante todo el proceso de aprendizaje y posibilita que el docente utilice instrumentos de evaluación para ser aplicados como parte de  las evidencias de aprendizaje de los estudiantes</w:t>
            </w:r>
            <w:r>
              <w:rPr>
                <w:i/>
                <w:lang w:val="es-ES"/>
              </w:rPr>
              <w:t>. L</w:t>
            </w:r>
            <w:r w:rsidRPr="000D0CF3">
              <w:rPr>
                <w:i/>
                <w:lang w:val="es-ES"/>
              </w:rPr>
              <w:t>os productos pueden ser: reportes, mapas conceptuales, portafolio, presentaciones gráficas, historietas, comics, trípticos</w:t>
            </w:r>
            <w:r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presentaciones orales, entre otras.</w:t>
            </w:r>
          </w:p>
        </w:tc>
        <w:tc>
          <w:tcPr>
            <w:tcW w:w="837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730C71" w:rsidRPr="000D0CF3" w:rsidRDefault="00730C71" w:rsidP="00730C71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Sumativa</w:t>
            </w:r>
          </w:p>
          <w:p w:rsidR="00730C71" w:rsidRDefault="00730C71" w:rsidP="00730C71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Se busca determinar el alcance de la</w:t>
            </w:r>
            <w:r>
              <w:rPr>
                <w:i/>
                <w:lang w:val="es-ES"/>
              </w:rPr>
              <w:t>s competencias, específicas del BGC como de las genéricas y disciplinares del MCC; se indica con una</w:t>
            </w:r>
            <w:r w:rsidRPr="000D0CF3">
              <w:rPr>
                <w:i/>
                <w:lang w:val="es-ES"/>
              </w:rPr>
              <w:t xml:space="preserve"> ponderación dada</w:t>
            </w:r>
            <w:r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ya sea para el </w:t>
            </w:r>
            <w:r w:rsidRPr="000C3787">
              <w:rPr>
                <w:i/>
                <w:lang w:val="es-ES"/>
              </w:rPr>
              <w:t>producto de aprendizaje o unidad de competencia,</w:t>
            </w:r>
            <w:r w:rsidRPr="000D0CF3">
              <w:rPr>
                <w:i/>
                <w:lang w:val="es-ES"/>
              </w:rPr>
              <w:t xml:space="preserve"> y que servirá de guía para la calificación y/o acredita</w:t>
            </w:r>
            <w:r>
              <w:rPr>
                <w:i/>
                <w:lang w:val="es-ES"/>
              </w:rPr>
              <w:t xml:space="preserve">ción de la unidad de aprendizaje. </w:t>
            </w:r>
          </w:p>
          <w:p w:rsidR="00730C71" w:rsidRPr="000D0CF3" w:rsidRDefault="00730C71" w:rsidP="00730C71">
            <w:pPr>
              <w:jc w:val="both"/>
              <w:rPr>
                <w:b/>
                <w:i/>
                <w:lang w:val="es-ES"/>
              </w:rPr>
            </w:pPr>
            <w:r>
              <w:rPr>
                <w:i/>
                <w:lang w:val="es-ES"/>
              </w:rPr>
              <w:t>Es importante retomar</w:t>
            </w:r>
            <w:r w:rsidRPr="000D0CF3">
              <w:rPr>
                <w:i/>
                <w:lang w:val="es-ES"/>
              </w:rPr>
              <w:t xml:space="preserve"> para este apartado los acuerdos </w:t>
            </w:r>
            <w:r>
              <w:rPr>
                <w:i/>
                <w:lang w:val="es-ES"/>
              </w:rPr>
              <w:t>de</w:t>
            </w:r>
            <w:r w:rsidRPr="000D0CF3">
              <w:rPr>
                <w:i/>
                <w:lang w:val="es-ES"/>
              </w:rPr>
              <w:t xml:space="preserve"> academia y revisar el </w:t>
            </w:r>
            <w:r w:rsidRPr="000D0CF3">
              <w:rPr>
                <w:i/>
                <w:lang w:val="es-ES"/>
              </w:rPr>
              <w:lastRenderedPageBreak/>
              <w:t xml:space="preserve">programa de la unidad de aprendizaje específico. </w:t>
            </w:r>
          </w:p>
        </w:tc>
      </w:tr>
      <w:tr w:rsidR="00730C71" w:rsidRPr="000D0CF3" w:rsidTr="00730C71">
        <w:trPr>
          <w:trHeight w:val="324"/>
        </w:trPr>
        <w:tc>
          <w:tcPr>
            <w:tcW w:w="5000" w:type="pct"/>
            <w:gridSpan w:val="11"/>
            <w:shd w:val="clear" w:color="auto" w:fill="FABF8F" w:themeFill="accent6" w:themeFillTint="99"/>
          </w:tcPr>
          <w:p w:rsidR="00730C71" w:rsidRPr="000D0CF3" w:rsidRDefault="00730C71" w:rsidP="00730C71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8. BIBLIOGRAFÍA PARA EL ALUMNO</w:t>
            </w:r>
          </w:p>
        </w:tc>
      </w:tr>
      <w:tr w:rsidR="00730C71" w:rsidRPr="000D0CF3" w:rsidTr="00730C71">
        <w:trPr>
          <w:trHeight w:val="495"/>
        </w:trPr>
        <w:tc>
          <w:tcPr>
            <w:tcW w:w="5000" w:type="pct"/>
            <w:gridSpan w:val="11"/>
            <w:tcBorders>
              <w:bottom w:val="single" w:sz="4" w:space="0" w:color="000000"/>
            </w:tcBorders>
            <w:shd w:val="clear" w:color="auto" w:fill="auto"/>
          </w:tcPr>
          <w:p w:rsidR="00730C71" w:rsidRPr="002F4705" w:rsidRDefault="00730C71" w:rsidP="00730C71">
            <w:pPr>
              <w:jc w:val="both"/>
              <w:rPr>
                <w:rFonts w:asciiTheme="minorHAnsi" w:hAnsiTheme="minorHAnsi" w:cs="Arial"/>
                <w:b/>
                <w:lang w:val="es-ES"/>
              </w:rPr>
            </w:pPr>
            <w:r w:rsidRPr="002F4705">
              <w:rPr>
                <w:rFonts w:asciiTheme="minorHAnsi" w:hAnsiTheme="minorHAnsi" w:cs="Arial"/>
                <w:b/>
                <w:lang w:val="es-ES"/>
              </w:rPr>
              <w:t>Chalmers, A. (2010). Qué es esa cosa llamada ciencia? Siglo XXI, España.</w:t>
            </w:r>
          </w:p>
          <w:p w:rsidR="00730C71" w:rsidRPr="002F4705" w:rsidRDefault="00730C71" w:rsidP="00730C71">
            <w:pPr>
              <w:rPr>
                <w:rFonts w:asciiTheme="minorHAnsi" w:hAnsiTheme="minorHAnsi"/>
                <w:b/>
                <w:lang w:val="es-ES"/>
              </w:rPr>
            </w:pPr>
            <w:r w:rsidRPr="002F4705">
              <w:rPr>
                <w:rFonts w:asciiTheme="minorHAnsi" w:hAnsiTheme="minorHAnsi"/>
                <w:b/>
                <w:lang w:val="es-ES"/>
              </w:rPr>
              <w:t>Nadal Egea, Alejandro, (2007), Ciencia y Tecnología en el desarrollo sustentable de México en Calva, J, (2007) Educación, ciencia, tecnología y competitividad. Agenda para el Desarrollo, Volumen 10. pág. 121-136 en http://biblioteca.diputados.gob.mx/janium/bv/ce/scpd/LX/educa_cienc_tec.pdf</w:t>
            </w:r>
          </w:p>
          <w:p w:rsidR="00730C71" w:rsidRPr="002F4705" w:rsidRDefault="00730C71" w:rsidP="00730C71">
            <w:pPr>
              <w:rPr>
                <w:rFonts w:asciiTheme="minorHAnsi" w:hAnsiTheme="minorHAnsi"/>
                <w:b/>
                <w:lang w:val="es-ES"/>
              </w:rPr>
            </w:pPr>
            <w:r w:rsidRPr="002F4705">
              <w:rPr>
                <w:rFonts w:asciiTheme="minorHAnsi" w:hAnsiTheme="minorHAnsi"/>
                <w:lang w:val="es-ES"/>
              </w:rPr>
              <w:t xml:space="preserve">Mendoza, Rudy. (2006). </w:t>
            </w:r>
            <w:r w:rsidRPr="002F4705">
              <w:rPr>
                <w:rFonts w:asciiTheme="minorHAnsi" w:hAnsiTheme="minorHAnsi"/>
                <w:b/>
                <w:lang w:val="es-ES"/>
              </w:rPr>
              <w:t xml:space="preserve"> Investigación cualitativa y cuantitativa - Diferencias y limitaciones en </w:t>
            </w:r>
            <w:hyperlink r:id="rId24" w:history="1">
              <w:r w:rsidRPr="002F4705">
                <w:rPr>
                  <w:rStyle w:val="Hipervnculo"/>
                  <w:rFonts w:asciiTheme="minorHAnsi" w:hAnsiTheme="minorHAnsi"/>
                  <w:b/>
                  <w:lang w:val="es-ES"/>
                </w:rPr>
                <w:t>https://www.prospera.gob.mx/Portal/work/sites/Web/resources/ArchivoContent/ 1351 /Investigacion%20cualitativa%20y%20cuantitativa.pdf</w:t>
              </w:r>
            </w:hyperlink>
          </w:p>
          <w:p w:rsidR="00730C71" w:rsidRPr="002F4705" w:rsidRDefault="00730C71" w:rsidP="00730C71">
            <w:pPr>
              <w:rPr>
                <w:rFonts w:asciiTheme="minorHAnsi" w:hAnsiTheme="minorHAnsi"/>
                <w:b/>
                <w:lang w:val="es-ES"/>
              </w:rPr>
            </w:pPr>
            <w:r w:rsidRPr="002F4705">
              <w:rPr>
                <w:rFonts w:asciiTheme="minorHAnsi" w:hAnsiTheme="minorHAnsi"/>
                <w:b/>
                <w:lang w:val="es-ES"/>
              </w:rPr>
              <w:t xml:space="preserve">Paradigmas de Investigación. Mtra Sonia Verónica Mortis Lozoya en </w:t>
            </w:r>
          </w:p>
          <w:p w:rsidR="00730C71" w:rsidRPr="002F4705" w:rsidRDefault="00535AD8" w:rsidP="00730C71">
            <w:pPr>
              <w:rPr>
                <w:rFonts w:asciiTheme="minorHAnsi" w:hAnsiTheme="minorHAnsi"/>
                <w:b/>
                <w:lang w:val="es-ES"/>
              </w:rPr>
            </w:pPr>
            <w:hyperlink r:id="rId25" w:history="1">
              <w:r w:rsidR="00730C71" w:rsidRPr="002F4705">
                <w:rPr>
                  <w:rStyle w:val="Hipervnculo"/>
                  <w:rFonts w:asciiTheme="minorHAnsi" w:hAnsiTheme="minorHAnsi"/>
                  <w:b/>
                  <w:lang w:val="es-ES"/>
                </w:rPr>
                <w:t>http://biblioteca.itson.mx/oa/educacion/oa1/ParadigmasInvestigacion/index.htm</w:t>
              </w:r>
            </w:hyperlink>
          </w:p>
          <w:p w:rsidR="00730C71" w:rsidRPr="002F4705" w:rsidRDefault="00730C71" w:rsidP="00730C71">
            <w:pPr>
              <w:rPr>
                <w:rFonts w:asciiTheme="minorHAnsi" w:hAnsiTheme="minorHAnsi"/>
                <w:b/>
                <w:lang w:val="es-ES"/>
              </w:rPr>
            </w:pPr>
            <w:r w:rsidRPr="002F4705">
              <w:rPr>
                <w:rFonts w:asciiTheme="minorHAnsi" w:hAnsiTheme="minorHAnsi"/>
                <w:b/>
                <w:lang w:val="es-ES"/>
              </w:rPr>
              <w:t xml:space="preserve">Para los métodos que utilizan las ciencias: </w:t>
            </w:r>
          </w:p>
          <w:p w:rsidR="00730C71" w:rsidRPr="002F4705" w:rsidRDefault="00730C71" w:rsidP="00730C71">
            <w:pPr>
              <w:rPr>
                <w:rFonts w:asciiTheme="minorHAnsi" w:hAnsiTheme="minorHAnsi"/>
                <w:b/>
                <w:lang w:val="es-ES"/>
              </w:rPr>
            </w:pPr>
            <w:r w:rsidRPr="002F4705">
              <w:rPr>
                <w:rFonts w:asciiTheme="minorHAnsi" w:hAnsiTheme="minorHAnsi"/>
                <w:b/>
                <w:lang w:val="es-ES"/>
              </w:rPr>
              <w:t>El Conocimento Científico: Origen, métodos y límites en:</w:t>
            </w:r>
          </w:p>
          <w:p w:rsidR="00730C71" w:rsidRPr="002F4705" w:rsidRDefault="00730C71" w:rsidP="00730C71">
            <w:pPr>
              <w:rPr>
                <w:rFonts w:asciiTheme="minorHAnsi" w:hAnsiTheme="minorHAnsi"/>
                <w:b/>
                <w:lang w:val="es-ES"/>
              </w:rPr>
            </w:pPr>
            <w:r w:rsidRPr="002F4705">
              <w:rPr>
                <w:rFonts w:asciiTheme="minorHAnsi" w:hAnsiTheme="minorHAnsi"/>
                <w:b/>
                <w:lang w:val="es-ES"/>
              </w:rPr>
              <w:t>http://www.acfilosofia.org/index.php/component/content/article/606-el-conocimiento-cientifico-origen-metodos-y-limites</w:t>
            </w:r>
          </w:p>
          <w:p w:rsidR="00730C71" w:rsidRPr="002F4705" w:rsidRDefault="00730C71" w:rsidP="00730C71">
            <w:pPr>
              <w:rPr>
                <w:rFonts w:asciiTheme="minorHAnsi" w:hAnsiTheme="minorHAnsi"/>
                <w:b/>
                <w:lang w:val="es-ES"/>
              </w:rPr>
            </w:pPr>
            <w:r w:rsidRPr="002F4705">
              <w:rPr>
                <w:rFonts w:asciiTheme="minorHAnsi" w:hAnsiTheme="minorHAnsi"/>
                <w:b/>
                <w:lang w:val="es-ES"/>
              </w:rPr>
              <w:t xml:space="preserve">Cómo planificar el desarrollo de una investigación en </w:t>
            </w:r>
            <w:hyperlink r:id="rId26" w:anchor="ixzz3d9GzXbUI" w:history="1">
              <w:r w:rsidRPr="002F4705">
                <w:rPr>
                  <w:rStyle w:val="Hipervnculo"/>
                  <w:rFonts w:asciiTheme="minorHAnsi" w:hAnsiTheme="minorHAnsi" w:cs="Arial"/>
                  <w:lang w:val="es-ES"/>
                </w:rPr>
                <w:t>http://www.monografias.com/trabajos-pdf/planificar-desarrollo-investigacion/planificar-desarrollo-investigacion2.shtml#ixzz3d9GzXbUI</w:t>
              </w:r>
            </w:hyperlink>
          </w:p>
          <w:p w:rsidR="00730C71" w:rsidRPr="002F4705" w:rsidRDefault="00730C71" w:rsidP="00730C71">
            <w:pPr>
              <w:rPr>
                <w:rFonts w:asciiTheme="minorHAnsi" w:hAnsiTheme="minorHAnsi" w:cs="Arial"/>
                <w:b/>
                <w:lang w:val="es-ES"/>
              </w:rPr>
            </w:pPr>
            <w:r w:rsidRPr="002F4705">
              <w:rPr>
                <w:rFonts w:asciiTheme="minorHAnsi" w:hAnsiTheme="minorHAnsi" w:cs="Arial"/>
                <w:color w:val="000000"/>
                <w:lang w:val="es-ES"/>
              </w:rPr>
              <w:t xml:space="preserve">Zubiri, X. </w:t>
            </w:r>
            <w:r w:rsidRPr="002F4705">
              <w:rPr>
                <w:rStyle w:val="nfasis"/>
                <w:rFonts w:asciiTheme="minorHAnsi" w:hAnsiTheme="minorHAnsi" w:cs="Arial"/>
                <w:color w:val="000000"/>
                <w:lang w:val="es-ES"/>
              </w:rPr>
              <w:t>¿Qué es investigar</w:t>
            </w:r>
            <w:r w:rsidRPr="002F4705">
              <w:rPr>
                <w:rFonts w:asciiTheme="minorHAnsi" w:hAnsiTheme="minorHAnsi" w:cs="Arial"/>
                <w:color w:val="000000"/>
                <w:lang w:val="es-ES"/>
              </w:rPr>
              <w:t xml:space="preserve">?. de </w:t>
            </w:r>
            <w:hyperlink r:id="rId27" w:history="1">
              <w:r w:rsidRPr="002F4705">
                <w:rPr>
                  <w:rStyle w:val="Hipervnculo"/>
                  <w:rFonts w:asciiTheme="minorHAnsi" w:hAnsiTheme="minorHAnsi" w:cs="Arial"/>
                  <w:lang w:val="es-ES"/>
                </w:rPr>
                <w:t>http://www.zubiri.org/works/spanishworks/investigar.htm</w:t>
              </w:r>
            </w:hyperlink>
          </w:p>
          <w:p w:rsidR="00730C71" w:rsidRPr="002F4705" w:rsidRDefault="00730C71" w:rsidP="00730C71">
            <w:pPr>
              <w:rPr>
                <w:rFonts w:asciiTheme="minorHAnsi" w:hAnsiTheme="minorHAnsi" w:cs="Arial"/>
                <w:b/>
                <w:lang w:val="es-ES"/>
              </w:rPr>
            </w:pPr>
            <w:r w:rsidRPr="002F4705">
              <w:rPr>
                <w:rFonts w:asciiTheme="minorHAnsi" w:hAnsiTheme="minorHAnsi" w:cs="Arial"/>
                <w:b/>
                <w:lang w:val="es-ES"/>
              </w:rPr>
              <w:t xml:space="preserve">Protocolo de investigación en </w:t>
            </w:r>
            <w:hyperlink r:id="rId28" w:history="1">
              <w:r w:rsidRPr="002F4705">
                <w:rPr>
                  <w:rStyle w:val="Hipervnculo"/>
                  <w:rFonts w:asciiTheme="minorHAnsi" w:hAnsiTheme="minorHAnsi" w:cs="Arial"/>
                  <w:b/>
                  <w:lang w:val="es-ES"/>
                </w:rPr>
                <w:t>http://www.udlap.mx/intranetWeb/centrodeescritura /files/notascompletas/Protocolo.pdf</w:t>
              </w:r>
            </w:hyperlink>
          </w:p>
          <w:p w:rsidR="00730C71" w:rsidRPr="000D0CF3" w:rsidRDefault="00730C71" w:rsidP="00730C71">
            <w:pPr>
              <w:jc w:val="both"/>
              <w:rPr>
                <w:i/>
                <w:lang w:val="es-ES"/>
              </w:rPr>
            </w:pPr>
            <w:r w:rsidRPr="002F4705">
              <w:rPr>
                <w:rFonts w:asciiTheme="minorHAnsi" w:hAnsiTheme="minorHAnsi"/>
                <w:b/>
                <w:lang w:val="es-ES"/>
              </w:rPr>
              <w:t xml:space="preserve">Sabino, C. (1992). El proceso de investigación. Caracas: Panapo. de </w:t>
            </w:r>
            <w:hyperlink r:id="rId29" w:history="1">
              <w:r w:rsidRPr="002F4705">
                <w:rPr>
                  <w:rStyle w:val="Hipervnculo"/>
                  <w:rFonts w:asciiTheme="minorHAnsi" w:hAnsiTheme="minorHAnsi"/>
                  <w:b/>
                  <w:lang w:val="es-ES"/>
                </w:rPr>
                <w:t>http://paginas.ufm.edu/sabino/word/proceso_investigacion.pdf</w:t>
              </w:r>
            </w:hyperlink>
          </w:p>
        </w:tc>
      </w:tr>
      <w:tr w:rsidR="00730C71" w:rsidRPr="000D0CF3" w:rsidTr="00730C71">
        <w:trPr>
          <w:trHeight w:val="394"/>
        </w:trPr>
        <w:tc>
          <w:tcPr>
            <w:tcW w:w="5000" w:type="pct"/>
            <w:gridSpan w:val="11"/>
            <w:shd w:val="clear" w:color="auto" w:fill="FABF8F" w:themeFill="accent6" w:themeFillTint="99"/>
          </w:tcPr>
          <w:p w:rsidR="00730C71" w:rsidRPr="000D0CF3" w:rsidRDefault="00730C71" w:rsidP="00730C71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9. BIBLIOGRAFÍA PARA EL MAESTRO</w:t>
            </w:r>
          </w:p>
        </w:tc>
      </w:tr>
      <w:tr w:rsidR="00730C71" w:rsidRPr="00D80800" w:rsidTr="00730C71">
        <w:trPr>
          <w:trHeight w:val="585"/>
        </w:trPr>
        <w:tc>
          <w:tcPr>
            <w:tcW w:w="5000" w:type="pct"/>
            <w:gridSpan w:val="11"/>
            <w:shd w:val="clear" w:color="auto" w:fill="auto"/>
          </w:tcPr>
          <w:p w:rsidR="00730C71" w:rsidRPr="00B522DB" w:rsidRDefault="00730C71" w:rsidP="00730C71">
            <w:pPr>
              <w:ind w:left="454" w:hanging="454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522D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Álvarez-Gayou, J. L. (2005). Cómo hacer investigación cualitativa. Fundamentos y metodología. Métodos básicos. Ed. Paidós. México.</w:t>
            </w:r>
          </w:p>
          <w:p w:rsidR="00730C71" w:rsidRPr="00B522DB" w:rsidRDefault="00730C71" w:rsidP="00730C71">
            <w:pPr>
              <w:ind w:left="454" w:hanging="454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522D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lastRenderedPageBreak/>
              <w:t>Chávez-Calderón, P. (1995). Conocimiento, ciencia y método. Métodos de investigación, 1. México: Editorial Publicaciones Cultural.</w:t>
            </w:r>
          </w:p>
          <w:p w:rsidR="00730C71" w:rsidRPr="00B522DB" w:rsidRDefault="00730C71" w:rsidP="00730C71">
            <w:pPr>
              <w:ind w:left="454" w:hanging="454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522D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De Sousa Santos, B. (2003). Crítica de la razón indolente: contra el desperdicio de la experiencia: para un nuevo sentido común: la ciencia, el derecho y la política en la transición paradigmática. Desclée de Brouwer. Para la edición de 2003, Bilbao España, Col. Palimpsesto Derechos Humanos y Desarrollo.</w:t>
            </w:r>
          </w:p>
          <w:p w:rsidR="00730C71" w:rsidRPr="00B522DB" w:rsidRDefault="00730C71" w:rsidP="00730C71">
            <w:pPr>
              <w:ind w:left="454" w:hanging="454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522D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Hempel, C. G. (1999). Filosofía de la ciencia natural. Madrid. Alianza editorial.</w:t>
            </w:r>
          </w:p>
          <w:p w:rsidR="00730C71" w:rsidRPr="00B522DB" w:rsidRDefault="00730C71" w:rsidP="00730C71">
            <w:pPr>
              <w:ind w:left="454" w:hanging="454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522D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Karl, P. (2002). La Miseria del historicismo. Karl R. Popper;[traductor, Pedro Schwartz]. Madrid Alianza Editorial.</w:t>
            </w:r>
          </w:p>
          <w:p w:rsidR="00730C71" w:rsidRPr="00B522DB" w:rsidRDefault="00730C71" w:rsidP="00730C71">
            <w:pPr>
              <w:ind w:left="454" w:hanging="454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522D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Peter, B., &amp;Luckmann, T. (2003). La construcción social de la realidad. Buenos Aires. Amorrortu.</w:t>
            </w:r>
          </w:p>
          <w:p w:rsidR="00730C71" w:rsidRPr="00B522DB" w:rsidRDefault="00730C71" w:rsidP="00730C71">
            <w:pPr>
              <w:ind w:left="454" w:hanging="454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522D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Piaget, J. (1979). Tratado de lógica y conocimiento científico: Clasificación de las ciencias y principales corrientes de la epistemología contemporánea. México. Paidós.</w:t>
            </w:r>
          </w:p>
          <w:p w:rsidR="00730C71" w:rsidRPr="00B522DB" w:rsidRDefault="00730C71" w:rsidP="00730C71">
            <w:pPr>
              <w:ind w:left="454" w:hanging="454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522D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Piaget, J., &amp; Acevedo, H. (1979). Clasificación de las ciencias y principales corrientes de la epistemología contemporánea. México. Paidós.</w:t>
            </w:r>
          </w:p>
          <w:p w:rsidR="00730C71" w:rsidRPr="00B522DB" w:rsidRDefault="00730C71" w:rsidP="00730C71">
            <w:pPr>
              <w:ind w:left="454" w:hanging="454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522D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Pita Fernández, S., &amp;Pértegas Díaz, S. (2002). Investigación cuantitativa y cualitativa. España. Cad Aten Primaria, 9, 76-8.</w:t>
            </w:r>
          </w:p>
          <w:p w:rsidR="00730C71" w:rsidRPr="00B522DB" w:rsidRDefault="00730C71" w:rsidP="00730C71">
            <w:pPr>
              <w:ind w:left="454" w:hanging="454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522D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Ruiz, H. M., &amp; Reyes, E. Á. (2010). Metodología de la investigación. México. CengageLearning.</w:t>
            </w:r>
          </w:p>
          <w:p w:rsidR="00730C71" w:rsidRPr="00B522DB" w:rsidRDefault="00730C71" w:rsidP="00730C71">
            <w:pPr>
              <w:ind w:left="454" w:hanging="454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522D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Schaff, A. (1976). Historia y verdad. Barcelona : Crítica, DL</w:t>
            </w:r>
          </w:p>
          <w:p w:rsidR="00730C71" w:rsidRPr="00B522DB" w:rsidRDefault="00730C71" w:rsidP="00730C71">
            <w:pPr>
              <w:ind w:left="454" w:hanging="454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522D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Taylor, S. J., &amp;Bogdan, R. (1987). </w:t>
            </w:r>
            <w:r w:rsidRPr="00B522D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Introducción a los métodos cualitativos de investigación. México. Paidós</w:t>
            </w:r>
          </w:p>
          <w:p w:rsidR="00730C71" w:rsidRPr="00D80800" w:rsidRDefault="00730C71" w:rsidP="00730C71">
            <w:pPr>
              <w:ind w:left="454" w:hanging="454"/>
              <w:jc w:val="both"/>
              <w:rPr>
                <w:i/>
                <w:lang w:val="es-ES"/>
              </w:rPr>
            </w:pPr>
            <w:r w:rsidRPr="00B522D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Villoro, L. (1996). Creer, saber, conocer. México. Siglo XXI.</w:t>
            </w:r>
          </w:p>
        </w:tc>
      </w:tr>
      <w:tr w:rsidR="00730C71" w:rsidRPr="00D80800" w:rsidTr="00730C71">
        <w:trPr>
          <w:trHeight w:val="585"/>
        </w:trPr>
        <w:tc>
          <w:tcPr>
            <w:tcW w:w="5000" w:type="pct"/>
            <w:gridSpan w:val="11"/>
            <w:shd w:val="clear" w:color="auto" w:fill="FABF8F"/>
          </w:tcPr>
          <w:p w:rsidR="00730C71" w:rsidRPr="00474BB4" w:rsidRDefault="00730C71" w:rsidP="00730C71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10. ANEXOS</w:t>
            </w:r>
          </w:p>
        </w:tc>
      </w:tr>
      <w:tr w:rsidR="00730C71" w:rsidRPr="00D80800" w:rsidTr="00730C71">
        <w:trPr>
          <w:trHeight w:val="585"/>
        </w:trPr>
        <w:tc>
          <w:tcPr>
            <w:tcW w:w="5000" w:type="pct"/>
            <w:gridSpan w:val="11"/>
            <w:shd w:val="clear" w:color="auto" w:fill="auto"/>
          </w:tcPr>
          <w:p w:rsidR="00730C71" w:rsidRDefault="00730C71" w:rsidP="00730C71">
            <w:pPr>
              <w:jc w:val="both"/>
              <w:rPr>
                <w:b/>
                <w:lang w:val="es-ES"/>
              </w:rPr>
            </w:pPr>
          </w:p>
        </w:tc>
      </w:tr>
    </w:tbl>
    <w:p w:rsidR="00E138E1" w:rsidRDefault="00E138E1" w:rsidP="00E138E1">
      <w:pPr>
        <w:jc w:val="center"/>
        <w:rPr>
          <w:b/>
        </w:rPr>
      </w:pPr>
    </w:p>
    <w:p w:rsidR="00E138E1" w:rsidRDefault="00E138E1" w:rsidP="00E138E1">
      <w:pPr>
        <w:jc w:val="center"/>
        <w:rPr>
          <w:b/>
        </w:rPr>
      </w:pPr>
    </w:p>
    <w:p w:rsidR="00E138E1" w:rsidRDefault="00E138E1" w:rsidP="00E138E1">
      <w:pPr>
        <w:jc w:val="center"/>
        <w:rPr>
          <w:b/>
        </w:rPr>
      </w:pPr>
    </w:p>
    <w:p w:rsidR="00E138E1" w:rsidRDefault="00E138E1" w:rsidP="00E138E1">
      <w:pPr>
        <w:jc w:val="center"/>
        <w:rPr>
          <w:lang w:val="es-ES"/>
        </w:rPr>
      </w:pPr>
    </w:p>
    <w:tbl>
      <w:tblPr>
        <w:tblStyle w:val="Tablaconcuadrcula"/>
        <w:tblW w:w="0" w:type="auto"/>
        <w:tblInd w:w="1101" w:type="dxa"/>
        <w:tblLook w:val="04A0"/>
      </w:tblPr>
      <w:tblGrid>
        <w:gridCol w:w="4394"/>
        <w:gridCol w:w="2410"/>
        <w:gridCol w:w="4252"/>
      </w:tblGrid>
      <w:tr w:rsidR="00E138E1" w:rsidTr="007B72D8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both"/>
              <w:rPr>
                <w:lang w:val="es-ES"/>
              </w:rPr>
            </w:pPr>
          </w:p>
          <w:p w:rsidR="00E138E1" w:rsidRDefault="00E138E1" w:rsidP="007B72D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Nombre y firma de miembros de la academia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both"/>
              <w:rPr>
                <w:lang w:val="es-ES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  <w:vAlign w:val="bottom"/>
          </w:tcPr>
          <w:p w:rsidR="00E138E1" w:rsidRDefault="00E138E1" w:rsidP="007B72D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Nombre y firma de miembros de la academia</w:t>
            </w:r>
          </w:p>
        </w:tc>
      </w:tr>
      <w:tr w:rsidR="00E138E1" w:rsidTr="007B72D8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Default="00E138E1" w:rsidP="007B72D8">
            <w:pPr>
              <w:jc w:val="both"/>
              <w:rPr>
                <w:lang w:val="es-ES"/>
              </w:rPr>
            </w:pPr>
          </w:p>
          <w:p w:rsidR="00E138E1" w:rsidRDefault="00E138E1" w:rsidP="007B72D8">
            <w:pPr>
              <w:jc w:val="both"/>
              <w:rPr>
                <w:lang w:val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both"/>
              <w:rPr>
                <w:lang w:val="es-ES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Default="00E138E1" w:rsidP="007B72D8">
            <w:pPr>
              <w:jc w:val="both"/>
              <w:rPr>
                <w:lang w:val="es-ES"/>
              </w:rPr>
            </w:pPr>
          </w:p>
        </w:tc>
      </w:tr>
      <w:tr w:rsidR="00E138E1" w:rsidTr="007B72D8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both"/>
              <w:rPr>
                <w:lang w:val="es-ES"/>
              </w:rPr>
            </w:pPr>
          </w:p>
          <w:p w:rsidR="00E138E1" w:rsidRDefault="00E138E1" w:rsidP="007B72D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lastRenderedPageBreak/>
              <w:t>Nombre y firma de miembros de la academia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38E1" w:rsidRDefault="00E138E1" w:rsidP="007B72D8">
            <w:pPr>
              <w:jc w:val="center"/>
              <w:rPr>
                <w:lang w:val="es-ES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  <w:vAlign w:val="bottom"/>
          </w:tcPr>
          <w:p w:rsidR="00E138E1" w:rsidRDefault="00E138E1" w:rsidP="007B72D8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Nombre y firma de miembros de la academia</w:t>
            </w:r>
          </w:p>
        </w:tc>
      </w:tr>
    </w:tbl>
    <w:p w:rsidR="00E138E1" w:rsidRDefault="00E138E1" w:rsidP="00E138E1">
      <w:pPr>
        <w:jc w:val="both"/>
        <w:rPr>
          <w:lang w:val="es-ES"/>
        </w:rPr>
      </w:pPr>
    </w:p>
    <w:p w:rsidR="00E138E1" w:rsidRPr="00F44E23" w:rsidRDefault="00E138E1" w:rsidP="00E138E1">
      <w:pPr>
        <w:jc w:val="center"/>
        <w:rPr>
          <w:b/>
          <w:lang w:val="es-ES"/>
        </w:rPr>
      </w:pPr>
      <w:r w:rsidRPr="00F44E23">
        <w:rPr>
          <w:b/>
          <w:lang w:val="es-ES"/>
        </w:rPr>
        <w:t>Vo. Bo.</w:t>
      </w:r>
    </w:p>
    <w:p w:rsidR="00E138E1" w:rsidRDefault="00E138E1" w:rsidP="00E138E1"/>
    <w:p w:rsidR="00E138E1" w:rsidRDefault="00E138E1" w:rsidP="00E138E1"/>
    <w:tbl>
      <w:tblPr>
        <w:tblStyle w:val="Tablaconcuadrcula"/>
        <w:tblW w:w="0" w:type="auto"/>
        <w:tblInd w:w="1101" w:type="dxa"/>
        <w:tblLook w:val="04A0"/>
      </w:tblPr>
      <w:tblGrid>
        <w:gridCol w:w="4394"/>
        <w:gridCol w:w="2410"/>
        <w:gridCol w:w="4252"/>
      </w:tblGrid>
      <w:tr w:rsidR="00E138E1" w:rsidTr="007B72D8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Default="00E138E1" w:rsidP="007B72D8"/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Default="00E138E1" w:rsidP="007B72D8"/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Default="00E138E1" w:rsidP="007B72D8"/>
        </w:tc>
      </w:tr>
      <w:tr w:rsidR="00E138E1" w:rsidTr="007B72D8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center"/>
            </w:pPr>
            <w:r>
              <w:t>Jefe de departamento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8E1" w:rsidRDefault="00437F68" w:rsidP="007B72D8">
            <w:pPr>
              <w:jc w:val="center"/>
            </w:pPr>
            <w:r>
              <w:t xml:space="preserve">Presidente </w:t>
            </w:r>
            <w:r w:rsidR="00E138E1">
              <w:t>de academia</w:t>
            </w:r>
          </w:p>
        </w:tc>
      </w:tr>
    </w:tbl>
    <w:p w:rsidR="00E138E1" w:rsidRDefault="00E138E1" w:rsidP="00E138E1"/>
    <w:p w:rsidR="00E138E1" w:rsidRDefault="00E138E1" w:rsidP="00E138E1"/>
    <w:p w:rsidR="00E138E1" w:rsidRDefault="00E138E1" w:rsidP="00E138E1"/>
    <w:p w:rsidR="00E138E1" w:rsidRDefault="00E138E1" w:rsidP="00E138E1"/>
    <w:p w:rsidR="00E138E1" w:rsidRDefault="00E138E1" w:rsidP="00E138E1"/>
    <w:p w:rsidR="00E138E1" w:rsidRDefault="00E138E1" w:rsidP="00E138E1"/>
    <w:p w:rsidR="00E138E1" w:rsidRDefault="00E138E1" w:rsidP="00ED6D26">
      <w:pPr>
        <w:jc w:val="center"/>
        <w:rPr>
          <w:b/>
        </w:rPr>
      </w:pPr>
    </w:p>
    <w:p w:rsidR="009371AC" w:rsidRDefault="009371AC" w:rsidP="00ED6D26">
      <w:pPr>
        <w:jc w:val="center"/>
        <w:rPr>
          <w:b/>
        </w:rPr>
        <w:sectPr w:rsidR="009371AC" w:rsidSect="00E138E1">
          <w:headerReference w:type="default" r:id="rId30"/>
          <w:footerReference w:type="default" r:id="rId31"/>
          <w:headerReference w:type="first" r:id="rId32"/>
          <w:pgSz w:w="15840" w:h="12240" w:orient="landscape" w:code="1"/>
          <w:pgMar w:top="1701" w:right="1418" w:bottom="1701" w:left="1418" w:header="709" w:footer="709" w:gutter="0"/>
          <w:cols w:space="708"/>
          <w:titlePg/>
          <w:docGrid w:linePitch="360"/>
        </w:sectPr>
      </w:pPr>
    </w:p>
    <w:p w:rsidR="00CF29F1" w:rsidRDefault="00CF29F1" w:rsidP="00CF29F1">
      <w:pPr>
        <w:jc w:val="center"/>
        <w:rPr>
          <w:b/>
        </w:rPr>
      </w:pPr>
      <w:r>
        <w:rPr>
          <w:b/>
        </w:rPr>
        <w:lastRenderedPageBreak/>
        <w:t>UNIVERSIDAD DE GUADALAJARA</w:t>
      </w:r>
    </w:p>
    <w:p w:rsidR="00CF29F1" w:rsidRDefault="00CF29F1" w:rsidP="00CF29F1">
      <w:pPr>
        <w:jc w:val="center"/>
        <w:rPr>
          <w:b/>
        </w:rPr>
      </w:pPr>
      <w:r>
        <w:rPr>
          <w:b/>
        </w:rPr>
        <w:t>SISTEMA DE EDUCACIÓN MEDIA SUPERIOR</w:t>
      </w:r>
    </w:p>
    <w:p w:rsidR="009371AC" w:rsidRPr="009371AC" w:rsidRDefault="00535AD8" w:rsidP="009371A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027" type="#_x0000_t202" style="position:absolute;margin-left:603pt;margin-top:-15.25pt;width:53.65pt;height:17.95pt;z-index:251728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" fillcolor="#fabf8f" strokecolor="#fabf8f" strokeweight="1pt">
            <v:fill color2="#fde9d9" angle="135" focus="50%" type="gradient"/>
            <v:shadow on="t" color="#974706" opacity=".5" offset="1pt"/>
            <v:textbox style="mso-fit-shape-to-text:t">
              <w:txbxContent>
                <w:p w:rsidR="000E194B" w:rsidRPr="00953AC3" w:rsidRDefault="000E194B" w:rsidP="009371AC">
                  <w:pPr>
                    <w:pStyle w:val="Piedepgina"/>
                    <w:jc w:val="center"/>
                    <w:rPr>
                      <w:sz w:val="16"/>
                      <w:szCs w:val="16"/>
                      <w:lang w:val="es-ES"/>
                    </w:rPr>
                  </w:pPr>
                  <w:r>
                    <w:rPr>
                      <w:sz w:val="16"/>
                      <w:szCs w:val="16"/>
                      <w:lang w:val="es-ES"/>
                    </w:rPr>
                    <w:t>PCP</w:t>
                  </w:r>
                  <w:r w:rsidRPr="00953AC3">
                    <w:rPr>
                      <w:sz w:val="16"/>
                      <w:szCs w:val="16"/>
                      <w:lang w:val="es-ES"/>
                    </w:rPr>
                    <w:t>-V</w:t>
                  </w:r>
                  <w:r>
                    <w:rPr>
                      <w:sz w:val="16"/>
                      <w:szCs w:val="16"/>
                      <w:lang w:val="es-ES"/>
                    </w:rPr>
                    <w:t>II</w:t>
                  </w:r>
                </w:p>
              </w:txbxContent>
            </v:textbox>
          </v:shape>
        </w:pict>
      </w:r>
    </w:p>
    <w:p w:rsidR="009371AC" w:rsidRDefault="009371AC" w:rsidP="009371AC">
      <w:pPr>
        <w:jc w:val="center"/>
        <w:rPr>
          <w:rFonts w:asciiTheme="minorHAnsi" w:hAnsiTheme="minorHAnsi" w:cstheme="minorHAnsi"/>
          <w:b/>
        </w:rPr>
      </w:pPr>
      <w:r w:rsidRPr="009371AC">
        <w:rPr>
          <w:rFonts w:asciiTheme="minorHAnsi" w:hAnsiTheme="minorHAnsi" w:cstheme="minorHAnsi"/>
          <w:b/>
        </w:rPr>
        <w:t>Plan de clase del Profesor</w:t>
      </w:r>
    </w:p>
    <w:p w:rsidR="00CF29F1" w:rsidRDefault="00CF29F1" w:rsidP="00CF29F1">
      <w:pPr>
        <w:rPr>
          <w:rFonts w:asciiTheme="minorHAnsi" w:hAnsiTheme="minorHAnsi" w:cstheme="minorHAnsi"/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220"/>
      </w:tblGrid>
      <w:tr w:rsidR="00CF29F1" w:rsidRPr="00CF29F1" w:rsidTr="007B72D8">
        <w:tc>
          <w:tcPr>
            <w:tcW w:w="13220" w:type="dxa"/>
          </w:tcPr>
          <w:p w:rsidR="00CF29F1" w:rsidRPr="00CF29F1" w:rsidRDefault="00CF29F1" w:rsidP="007B72D8">
            <w:pPr>
              <w:rPr>
                <w:rFonts w:asciiTheme="minorHAnsi" w:hAnsiTheme="minorHAnsi" w:cstheme="minorHAnsi"/>
                <w:b/>
              </w:rPr>
            </w:pPr>
            <w:r w:rsidRPr="00CF29F1">
              <w:rPr>
                <w:rFonts w:asciiTheme="minorHAnsi" w:hAnsiTheme="minorHAnsi" w:cstheme="minorHAnsi"/>
                <w:b/>
              </w:rPr>
              <w:t>Escuela Preparatoria</w:t>
            </w:r>
            <w:r w:rsidR="00AC52D6">
              <w:rPr>
                <w:rFonts w:asciiTheme="minorHAnsi" w:hAnsiTheme="minorHAnsi" w:cstheme="minorHAnsi"/>
                <w:b/>
              </w:rPr>
              <w:t xml:space="preserve"> No. 11</w:t>
            </w:r>
          </w:p>
        </w:tc>
      </w:tr>
    </w:tbl>
    <w:p w:rsidR="009371AC" w:rsidRPr="009371AC" w:rsidRDefault="009371AC" w:rsidP="009371AC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/>
      </w:tblPr>
      <w:tblGrid>
        <w:gridCol w:w="3349"/>
        <w:gridCol w:w="2750"/>
        <w:gridCol w:w="2110"/>
        <w:gridCol w:w="1917"/>
        <w:gridCol w:w="1612"/>
        <w:gridCol w:w="1256"/>
      </w:tblGrid>
      <w:tr w:rsidR="009371AC" w:rsidRPr="00CF29F1" w:rsidTr="007B579E">
        <w:trPr>
          <w:trHeight w:val="644"/>
        </w:trPr>
        <w:tc>
          <w:tcPr>
            <w:tcW w:w="3349" w:type="dxa"/>
            <w:vAlign w:val="center"/>
          </w:tcPr>
          <w:p w:rsidR="009371AC" w:rsidRPr="00CF29F1" w:rsidRDefault="009371AC" w:rsidP="007B72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>Nombre del Docente</w:t>
            </w:r>
          </w:p>
        </w:tc>
        <w:tc>
          <w:tcPr>
            <w:tcW w:w="2750" w:type="dxa"/>
            <w:vAlign w:val="center"/>
          </w:tcPr>
          <w:p w:rsidR="009371AC" w:rsidRPr="00CF29F1" w:rsidRDefault="009371AC" w:rsidP="007B72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Unidad de Aprendizaje </w:t>
            </w:r>
            <w:r w:rsidR="00996A8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Curricular </w:t>
            </w: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>(UA</w:t>
            </w:r>
            <w:r w:rsidR="00996A8B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110" w:type="dxa"/>
            <w:vAlign w:val="center"/>
          </w:tcPr>
          <w:p w:rsidR="009371AC" w:rsidRPr="00CF29F1" w:rsidRDefault="009371AC" w:rsidP="007B72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>Departamento</w:t>
            </w:r>
          </w:p>
        </w:tc>
        <w:tc>
          <w:tcPr>
            <w:tcW w:w="1917" w:type="dxa"/>
            <w:vAlign w:val="center"/>
          </w:tcPr>
          <w:p w:rsidR="009371AC" w:rsidRPr="00CF29F1" w:rsidRDefault="009371AC" w:rsidP="007B72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>Academia</w:t>
            </w:r>
          </w:p>
        </w:tc>
        <w:tc>
          <w:tcPr>
            <w:tcW w:w="1612" w:type="dxa"/>
            <w:vAlign w:val="center"/>
          </w:tcPr>
          <w:p w:rsidR="009371AC" w:rsidRPr="00CF29F1" w:rsidRDefault="009371AC" w:rsidP="007B72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>Grado, Grupo y Turno</w:t>
            </w:r>
          </w:p>
          <w:p w:rsidR="009371AC" w:rsidRPr="00D030A5" w:rsidRDefault="00D030A5" w:rsidP="007B72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9371AC" w:rsidRPr="00D030A5">
              <w:rPr>
                <w:rFonts w:asciiTheme="minorHAnsi" w:hAnsiTheme="minorHAnsi" w:cstheme="minorHAnsi"/>
                <w:sz w:val="20"/>
                <w:szCs w:val="20"/>
              </w:rPr>
              <w:t>CRN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56" w:type="dxa"/>
            <w:vAlign w:val="center"/>
          </w:tcPr>
          <w:p w:rsidR="009371AC" w:rsidRPr="00CF29F1" w:rsidRDefault="009371AC" w:rsidP="007B72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>Calendario</w:t>
            </w:r>
          </w:p>
        </w:tc>
      </w:tr>
      <w:tr w:rsidR="009371AC" w:rsidRPr="009371AC" w:rsidTr="007B579E">
        <w:trPr>
          <w:trHeight w:val="639"/>
        </w:trPr>
        <w:tc>
          <w:tcPr>
            <w:tcW w:w="3349" w:type="dxa"/>
          </w:tcPr>
          <w:p w:rsidR="009371AC" w:rsidRPr="00AC52D6" w:rsidRDefault="00AC52D6" w:rsidP="007B72D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C52D6">
              <w:rPr>
                <w:rFonts w:ascii="Arial" w:hAnsi="Arial" w:cs="Arial"/>
                <w:b/>
                <w:i/>
                <w:sz w:val="24"/>
                <w:szCs w:val="24"/>
              </w:rPr>
              <w:t>Gabriela Raquel Robles silva</w:t>
            </w:r>
          </w:p>
        </w:tc>
        <w:tc>
          <w:tcPr>
            <w:tcW w:w="2750" w:type="dxa"/>
          </w:tcPr>
          <w:p w:rsidR="009371AC" w:rsidRPr="00AC52D6" w:rsidRDefault="00AC52D6" w:rsidP="007B72D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C52D6">
              <w:rPr>
                <w:rFonts w:ascii="Arial" w:hAnsi="Arial" w:cs="Arial"/>
                <w:b/>
                <w:i/>
                <w:sz w:val="24"/>
                <w:szCs w:val="24"/>
              </w:rPr>
              <w:t>Comprensión de la Ciencia</w:t>
            </w:r>
          </w:p>
        </w:tc>
        <w:tc>
          <w:tcPr>
            <w:tcW w:w="2110" w:type="dxa"/>
          </w:tcPr>
          <w:p w:rsidR="009371AC" w:rsidRPr="00AC52D6" w:rsidRDefault="00AC52D6" w:rsidP="007B72D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C52D6">
              <w:rPr>
                <w:rFonts w:ascii="Arial" w:hAnsi="Arial" w:cs="Arial"/>
                <w:b/>
                <w:i/>
                <w:sz w:val="24"/>
                <w:szCs w:val="24"/>
              </w:rPr>
              <w:t>Humanidades y Sociedad</w:t>
            </w:r>
          </w:p>
        </w:tc>
        <w:tc>
          <w:tcPr>
            <w:tcW w:w="1917" w:type="dxa"/>
          </w:tcPr>
          <w:p w:rsidR="009371AC" w:rsidRPr="00AC52D6" w:rsidRDefault="00AC52D6" w:rsidP="007B72D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C52D6">
              <w:rPr>
                <w:rFonts w:ascii="Arial" w:hAnsi="Arial" w:cs="Arial"/>
                <w:b/>
                <w:i/>
                <w:sz w:val="24"/>
                <w:szCs w:val="24"/>
              </w:rPr>
              <w:t>Filosofía y Humanidades</w:t>
            </w:r>
          </w:p>
        </w:tc>
        <w:tc>
          <w:tcPr>
            <w:tcW w:w="1612" w:type="dxa"/>
          </w:tcPr>
          <w:p w:rsidR="009371AC" w:rsidRPr="00AC52D6" w:rsidRDefault="00AC52D6" w:rsidP="007B72D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C52D6">
              <w:rPr>
                <w:rFonts w:ascii="Arial" w:hAnsi="Arial" w:cs="Arial"/>
                <w:b/>
                <w:i/>
                <w:sz w:val="24"/>
                <w:szCs w:val="24"/>
              </w:rPr>
              <w:t>1ro. 1 T/M</w:t>
            </w:r>
          </w:p>
        </w:tc>
        <w:tc>
          <w:tcPr>
            <w:tcW w:w="1256" w:type="dxa"/>
          </w:tcPr>
          <w:p w:rsidR="009371AC" w:rsidRPr="00AC52D6" w:rsidRDefault="00AC52D6" w:rsidP="007B72D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C52D6">
              <w:rPr>
                <w:rFonts w:ascii="Arial" w:hAnsi="Arial" w:cs="Arial"/>
                <w:b/>
                <w:i/>
                <w:sz w:val="24"/>
                <w:szCs w:val="24"/>
              </w:rPr>
              <w:t>2015 B</w:t>
            </w:r>
          </w:p>
        </w:tc>
      </w:tr>
    </w:tbl>
    <w:p w:rsidR="007B579E" w:rsidRDefault="007B579E" w:rsidP="007B579E">
      <w:pPr>
        <w:rPr>
          <w:rFonts w:asciiTheme="minorHAnsi" w:hAnsiTheme="minorHAnsi" w:cstheme="minorHAnsi"/>
          <w:i/>
        </w:rPr>
      </w:pPr>
    </w:p>
    <w:p w:rsidR="007B579E" w:rsidRPr="00CF29F1" w:rsidRDefault="007B579E" w:rsidP="007B579E">
      <w:pPr>
        <w:rPr>
          <w:rFonts w:asciiTheme="minorHAnsi" w:hAnsiTheme="minorHAnsi" w:cstheme="minorHAnsi"/>
          <w:i/>
        </w:rPr>
      </w:pPr>
      <w:r w:rsidRPr="00CF29F1">
        <w:rPr>
          <w:rFonts w:asciiTheme="minorHAnsi" w:hAnsiTheme="minorHAnsi" w:cstheme="minorHAnsi"/>
          <w:i/>
        </w:rPr>
        <w:t xml:space="preserve">(El siguiente esquema de programación se debe repetir, </w:t>
      </w:r>
      <w:r w:rsidR="00047EB1" w:rsidRPr="00CF29F1">
        <w:rPr>
          <w:rFonts w:asciiTheme="minorHAnsi" w:hAnsiTheme="minorHAnsi" w:cstheme="minorHAnsi"/>
          <w:i/>
        </w:rPr>
        <w:t>cuantas</w:t>
      </w:r>
      <w:r w:rsidR="0017728D">
        <w:rPr>
          <w:rFonts w:asciiTheme="minorHAnsi" w:hAnsiTheme="minorHAnsi" w:cstheme="minorHAnsi"/>
          <w:i/>
        </w:rPr>
        <w:t xml:space="preserve">veces sea necesario dependiendo del número de </w:t>
      </w:r>
      <w:r w:rsidR="0081792D">
        <w:rPr>
          <w:rFonts w:asciiTheme="minorHAnsi" w:hAnsiTheme="minorHAnsi" w:cstheme="minorHAnsi"/>
          <w:i/>
        </w:rPr>
        <w:t xml:space="preserve">unidades de competencia </w:t>
      </w:r>
      <w:r w:rsidRPr="00CF29F1">
        <w:rPr>
          <w:rFonts w:asciiTheme="minorHAnsi" w:hAnsiTheme="minorHAnsi" w:cstheme="minorHAnsi"/>
          <w:i/>
        </w:rPr>
        <w:t xml:space="preserve"> contenga la UA</w:t>
      </w:r>
      <w:r>
        <w:rPr>
          <w:rFonts w:asciiTheme="minorHAnsi" w:hAnsiTheme="minorHAnsi" w:cstheme="minorHAnsi"/>
          <w:i/>
        </w:rPr>
        <w:t>C</w:t>
      </w:r>
      <w:r w:rsidRPr="00CF29F1">
        <w:rPr>
          <w:rFonts w:asciiTheme="minorHAnsi" w:hAnsiTheme="minorHAnsi" w:cstheme="minorHAnsi"/>
          <w:i/>
        </w:rPr>
        <w:t>)</w:t>
      </w:r>
    </w:p>
    <w:p w:rsidR="007B579E" w:rsidRPr="009371AC" w:rsidRDefault="007B579E" w:rsidP="007B579E">
      <w:pPr>
        <w:rPr>
          <w:rFonts w:asciiTheme="minorHAnsi" w:hAnsiTheme="minorHAnsi" w:cstheme="minorHAnsi"/>
          <w:b/>
        </w:rPr>
      </w:pPr>
    </w:p>
    <w:p w:rsidR="007B579E" w:rsidRPr="009371AC" w:rsidRDefault="007B579E" w:rsidP="007B579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Nombre de la Unidad de Competencia  (Módulo)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220"/>
      </w:tblGrid>
      <w:tr w:rsidR="007B579E" w:rsidRPr="009371AC" w:rsidTr="00F87EE9">
        <w:tc>
          <w:tcPr>
            <w:tcW w:w="14540" w:type="dxa"/>
          </w:tcPr>
          <w:p w:rsidR="007B579E" w:rsidRPr="00AC52D6" w:rsidRDefault="00AC52D6" w:rsidP="00AC52D6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C52D6">
              <w:rPr>
                <w:rFonts w:ascii="Arial" w:hAnsi="Arial" w:cs="Arial"/>
                <w:b/>
                <w:i/>
                <w:sz w:val="24"/>
                <w:szCs w:val="24"/>
              </w:rPr>
              <w:t>Realidad y Pensamiento Crítico</w:t>
            </w:r>
          </w:p>
        </w:tc>
      </w:tr>
    </w:tbl>
    <w:p w:rsidR="007D477D" w:rsidRDefault="007D477D" w:rsidP="007B579E">
      <w:pPr>
        <w:rPr>
          <w:rFonts w:asciiTheme="minorHAnsi" w:hAnsiTheme="minorHAnsi" w:cstheme="minorHAnsi"/>
          <w:b/>
        </w:rPr>
      </w:pPr>
    </w:p>
    <w:p w:rsidR="00996A8B" w:rsidRDefault="00996A8B" w:rsidP="007D477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Rasgo del Perfil por lograr BGC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     Competencia</w:t>
      </w:r>
      <w:r w:rsidR="00E4584E">
        <w:rPr>
          <w:rFonts w:asciiTheme="minorHAnsi" w:hAnsiTheme="minorHAnsi" w:cstheme="minorHAnsi"/>
          <w:b/>
        </w:rPr>
        <w:t>s</w:t>
      </w:r>
      <w:r>
        <w:rPr>
          <w:rFonts w:asciiTheme="minorHAnsi" w:hAnsiTheme="minorHAnsi" w:cstheme="minorHAnsi"/>
          <w:b/>
        </w:rPr>
        <w:t xml:space="preserve"> Genérica</w:t>
      </w:r>
      <w:r w:rsidR="00E4584E">
        <w:rPr>
          <w:rFonts w:asciiTheme="minorHAnsi" w:hAnsiTheme="minorHAnsi" w:cstheme="minorHAnsi"/>
          <w:b/>
        </w:rPr>
        <w:t>s</w:t>
      </w:r>
      <w:r>
        <w:rPr>
          <w:rFonts w:asciiTheme="minorHAnsi" w:hAnsiTheme="minorHAnsi" w:cstheme="minorHAnsi"/>
          <w:b/>
        </w:rPr>
        <w:t xml:space="preserve"> y </w:t>
      </w:r>
      <w:r w:rsidR="00017A68">
        <w:rPr>
          <w:rFonts w:asciiTheme="minorHAnsi" w:hAnsiTheme="minorHAnsi" w:cstheme="minorHAnsi"/>
          <w:b/>
        </w:rPr>
        <w:t>a</w:t>
      </w:r>
      <w:r>
        <w:rPr>
          <w:rFonts w:asciiTheme="minorHAnsi" w:hAnsiTheme="minorHAnsi" w:cstheme="minorHAnsi"/>
          <w:b/>
        </w:rPr>
        <w:t>tributos del MCC por lograr</w:t>
      </w:r>
    </w:p>
    <w:p w:rsidR="00996A8B" w:rsidRDefault="00996A8B" w:rsidP="007D477D">
      <w:pPr>
        <w:rPr>
          <w:rFonts w:asciiTheme="minorHAnsi" w:hAnsiTheme="minorHAnsi" w:cstheme="minorHAnsi"/>
          <w:b/>
        </w:rPr>
      </w:pPr>
    </w:p>
    <w:tbl>
      <w:tblPr>
        <w:tblStyle w:val="Tablaconcuadrcula"/>
        <w:tblW w:w="0" w:type="auto"/>
        <w:tblLook w:val="04A0"/>
      </w:tblPr>
      <w:tblGrid>
        <w:gridCol w:w="6497"/>
        <w:gridCol w:w="6497"/>
      </w:tblGrid>
      <w:tr w:rsidR="00996A8B" w:rsidTr="007B579E">
        <w:trPr>
          <w:trHeight w:val="639"/>
        </w:trPr>
        <w:tc>
          <w:tcPr>
            <w:tcW w:w="6497" w:type="dxa"/>
          </w:tcPr>
          <w:p w:rsidR="00996A8B" w:rsidRDefault="00017A68" w:rsidP="007D477D">
            <w:pPr>
              <w:rPr>
                <w:rFonts w:asciiTheme="minorHAnsi" w:hAnsiTheme="minorHAnsi" w:cstheme="minorHAnsi"/>
                <w:i/>
              </w:rPr>
            </w:pPr>
            <w:r w:rsidRPr="00017A68">
              <w:rPr>
                <w:rFonts w:asciiTheme="minorHAnsi" w:hAnsiTheme="minorHAnsi" w:cstheme="minorHAnsi"/>
                <w:i/>
              </w:rPr>
              <w:t>Indicar el rasgo del perfil que se logrará en la unidad de competencia.</w:t>
            </w:r>
          </w:p>
          <w:p w:rsidR="00AC52D6" w:rsidRDefault="00AC52D6" w:rsidP="00AC52D6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017A68" w:rsidRPr="00AC52D6" w:rsidRDefault="00AC52D6" w:rsidP="00AC52D6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C52D6">
              <w:rPr>
                <w:rFonts w:ascii="Arial" w:hAnsi="Arial" w:cs="Arial"/>
                <w:b/>
                <w:i/>
                <w:sz w:val="24"/>
                <w:szCs w:val="24"/>
              </w:rPr>
              <w:t>Pensamiento Crítico</w:t>
            </w:r>
          </w:p>
          <w:p w:rsidR="00017A68" w:rsidRPr="00AC52D6" w:rsidRDefault="00AC52D6" w:rsidP="007D477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C52D6">
              <w:rPr>
                <w:rFonts w:cs="Arno Pro"/>
                <w:b/>
                <w:i/>
                <w:color w:val="000000"/>
                <w:sz w:val="24"/>
                <w:szCs w:val="24"/>
              </w:rPr>
              <w:t>Sustenta una postura personal, integrando informádamente diversos puntos de vista, utilizando su capacidad de juicio.</w:t>
            </w:r>
          </w:p>
        </w:tc>
        <w:tc>
          <w:tcPr>
            <w:tcW w:w="6497" w:type="dxa"/>
          </w:tcPr>
          <w:p w:rsidR="00996A8B" w:rsidRDefault="00017A68" w:rsidP="00017A68">
            <w:pPr>
              <w:rPr>
                <w:rFonts w:asciiTheme="minorHAnsi" w:hAnsiTheme="minorHAnsi" w:cstheme="minorHAnsi"/>
                <w:i/>
              </w:rPr>
            </w:pPr>
            <w:r w:rsidRPr="00017A68">
              <w:rPr>
                <w:rFonts w:asciiTheme="minorHAnsi" w:hAnsiTheme="minorHAnsi" w:cstheme="minorHAnsi"/>
                <w:i/>
              </w:rPr>
              <w:t>Indicar la o las competencias y atributos  que se logrará en la unidad de competencia.</w:t>
            </w:r>
          </w:p>
          <w:p w:rsidR="00AC52D6" w:rsidRDefault="00AC52D6" w:rsidP="00AC52D6">
            <w:pPr>
              <w:pStyle w:val="Pa17"/>
              <w:ind w:left="720" w:hanging="720"/>
              <w:jc w:val="both"/>
              <w:rPr>
                <w:rFonts w:cs="Arno Pro"/>
                <w:color w:val="000000"/>
                <w:sz w:val="22"/>
                <w:szCs w:val="22"/>
              </w:rPr>
            </w:pPr>
          </w:p>
          <w:p w:rsidR="00AC52D6" w:rsidRPr="00AC52D6" w:rsidRDefault="00AC52D6" w:rsidP="00AC52D6">
            <w:pPr>
              <w:pStyle w:val="Pa17"/>
              <w:ind w:left="720" w:hanging="720"/>
              <w:jc w:val="both"/>
              <w:rPr>
                <w:rFonts w:ascii="Arial" w:hAnsi="Arial" w:cs="Arial"/>
                <w:b/>
                <w:i/>
                <w:color w:val="000000"/>
              </w:rPr>
            </w:pPr>
            <w:r w:rsidRPr="00AC52D6">
              <w:rPr>
                <w:rFonts w:ascii="Arial" w:hAnsi="Arial" w:cs="Arial"/>
                <w:b/>
                <w:i/>
                <w:color w:val="000000"/>
              </w:rPr>
              <w:t xml:space="preserve">CG 6. Sustenta una postura personal sobre temas de interés y relevancia general, considerando otros puntos de vista de manera crítica y reflexiva. </w:t>
            </w:r>
          </w:p>
          <w:p w:rsidR="00AC52D6" w:rsidRPr="00AC52D6" w:rsidRDefault="00AC52D6" w:rsidP="00AC52D6">
            <w:pPr>
              <w:pStyle w:val="Pa17"/>
              <w:ind w:left="720" w:hanging="720"/>
              <w:jc w:val="both"/>
              <w:rPr>
                <w:rFonts w:ascii="Arial" w:hAnsi="Arial" w:cs="Arial"/>
                <w:b/>
                <w:i/>
                <w:color w:val="000000"/>
              </w:rPr>
            </w:pPr>
            <w:r w:rsidRPr="00AC52D6">
              <w:rPr>
                <w:rFonts w:ascii="Arial" w:hAnsi="Arial" w:cs="Arial"/>
                <w:b/>
                <w:i/>
                <w:color w:val="000000"/>
              </w:rPr>
              <w:t xml:space="preserve">CG 6.2. Evalúa argumentos y opiniones e identifica prejuicios y falacias. </w:t>
            </w:r>
          </w:p>
          <w:p w:rsidR="00AC52D6" w:rsidRPr="00AC52D6" w:rsidRDefault="00AC52D6" w:rsidP="00AC52D6">
            <w:pPr>
              <w:pStyle w:val="Pa17"/>
              <w:ind w:left="720" w:hanging="720"/>
              <w:jc w:val="both"/>
              <w:rPr>
                <w:rFonts w:ascii="Arial" w:hAnsi="Arial" w:cs="Arial"/>
                <w:b/>
                <w:i/>
                <w:color w:val="000000"/>
              </w:rPr>
            </w:pPr>
            <w:r w:rsidRPr="00AC52D6">
              <w:rPr>
                <w:rFonts w:ascii="Arial" w:hAnsi="Arial" w:cs="Arial"/>
                <w:b/>
                <w:i/>
                <w:color w:val="000000"/>
              </w:rPr>
              <w:t xml:space="preserve">CG 6.3. Reconoce los propios prejuicios, modifica sus puntos de vista al conocer nuevas evidencias, e integra nuevos conocimientos y perspectivas al </w:t>
            </w:r>
            <w:r w:rsidRPr="00AC52D6">
              <w:rPr>
                <w:rFonts w:ascii="Arial" w:hAnsi="Arial" w:cs="Arial"/>
                <w:b/>
                <w:i/>
                <w:color w:val="000000"/>
              </w:rPr>
              <w:lastRenderedPageBreak/>
              <w:t xml:space="preserve">acervo con el que cuenta. </w:t>
            </w:r>
          </w:p>
          <w:p w:rsidR="00AC52D6" w:rsidRPr="00AC52D6" w:rsidRDefault="00AC52D6" w:rsidP="00AC52D6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C52D6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CG 6.4. Estructura ideas y argumentos de manera clara, coherente y sintética.</w:t>
            </w:r>
          </w:p>
          <w:p w:rsidR="00017A68" w:rsidRPr="00017A68" w:rsidRDefault="00017A68" w:rsidP="00017A68">
            <w:pPr>
              <w:rPr>
                <w:rFonts w:asciiTheme="minorHAnsi" w:hAnsiTheme="minorHAnsi" w:cstheme="minorHAnsi"/>
              </w:rPr>
            </w:pPr>
          </w:p>
        </w:tc>
      </w:tr>
    </w:tbl>
    <w:p w:rsidR="00996A8B" w:rsidRDefault="00996A8B" w:rsidP="007D477D">
      <w:pPr>
        <w:rPr>
          <w:rFonts w:asciiTheme="minorHAnsi" w:hAnsiTheme="minorHAnsi" w:cstheme="minorHAnsi"/>
          <w:b/>
        </w:rPr>
      </w:pPr>
    </w:p>
    <w:p w:rsidR="00E4584E" w:rsidRDefault="00E4584E" w:rsidP="00E4584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Competencias  específicas por lograr BGC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     Competencias disciplinares básicas y extendidas del MCC por lograr</w:t>
      </w:r>
    </w:p>
    <w:p w:rsidR="00E4584E" w:rsidRDefault="00E4584E" w:rsidP="00E4584E">
      <w:pPr>
        <w:rPr>
          <w:rFonts w:asciiTheme="minorHAnsi" w:hAnsiTheme="minorHAnsi" w:cstheme="minorHAnsi"/>
          <w:b/>
        </w:rPr>
      </w:pPr>
    </w:p>
    <w:tbl>
      <w:tblPr>
        <w:tblStyle w:val="Tablaconcuadrcula"/>
        <w:tblW w:w="0" w:type="auto"/>
        <w:tblLook w:val="04A0"/>
      </w:tblPr>
      <w:tblGrid>
        <w:gridCol w:w="6497"/>
        <w:gridCol w:w="6497"/>
      </w:tblGrid>
      <w:tr w:rsidR="00E4584E" w:rsidTr="007B579E">
        <w:trPr>
          <w:trHeight w:val="589"/>
        </w:trPr>
        <w:tc>
          <w:tcPr>
            <w:tcW w:w="6497" w:type="dxa"/>
          </w:tcPr>
          <w:p w:rsidR="00E4584E" w:rsidRDefault="00017A68" w:rsidP="00017A68">
            <w:pPr>
              <w:rPr>
                <w:rFonts w:asciiTheme="minorHAnsi" w:hAnsiTheme="minorHAnsi" w:cstheme="minorHAnsi"/>
                <w:i/>
              </w:rPr>
            </w:pPr>
            <w:r w:rsidRPr="00017A68">
              <w:rPr>
                <w:rFonts w:asciiTheme="minorHAnsi" w:hAnsiTheme="minorHAnsi" w:cstheme="minorHAnsi"/>
                <w:i/>
              </w:rPr>
              <w:t>Indicar la competencia específica que se lograrán en la Unidad de competencia.</w:t>
            </w:r>
          </w:p>
          <w:p w:rsidR="00AC52D6" w:rsidRDefault="00AC52D6" w:rsidP="00017A68">
            <w:pPr>
              <w:rPr>
                <w:rFonts w:asciiTheme="minorHAnsi" w:hAnsiTheme="minorHAnsi" w:cstheme="minorHAnsi"/>
                <w:i/>
              </w:rPr>
            </w:pPr>
          </w:p>
          <w:p w:rsidR="00AC52D6" w:rsidRPr="00934CA9" w:rsidRDefault="00AC52D6" w:rsidP="00AC52D6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934CA9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• Analiza el conocimiento como un proceso de construcción teórico-racional del hombre para identificar los distintos tipos de saberes como ejes fundamentales de la estructuración epistemológica de las ciencias.</w:t>
            </w:r>
          </w:p>
          <w:p w:rsidR="00AC52D6" w:rsidRPr="00AC52D6" w:rsidRDefault="00AC52D6" w:rsidP="00017A68">
            <w:pPr>
              <w:rPr>
                <w:rFonts w:asciiTheme="minorHAnsi" w:hAnsiTheme="minorHAnsi" w:cstheme="minorHAnsi"/>
                <w:i/>
                <w:lang w:val="es-ES"/>
              </w:rPr>
            </w:pPr>
          </w:p>
          <w:p w:rsidR="00017A68" w:rsidRPr="00017A68" w:rsidRDefault="00017A68" w:rsidP="00017A6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7" w:type="dxa"/>
          </w:tcPr>
          <w:p w:rsidR="00E4584E" w:rsidRPr="00017A68" w:rsidRDefault="00017A68" w:rsidP="00017A68">
            <w:pPr>
              <w:rPr>
                <w:rFonts w:asciiTheme="minorHAnsi" w:hAnsiTheme="minorHAnsi" w:cstheme="minorHAnsi"/>
                <w:i/>
              </w:rPr>
            </w:pPr>
            <w:r w:rsidRPr="00017A68">
              <w:rPr>
                <w:rFonts w:asciiTheme="minorHAnsi" w:hAnsiTheme="minorHAnsi" w:cstheme="minorHAnsi"/>
                <w:i/>
              </w:rPr>
              <w:t>Indicar las competencias disciplinares básicas y extendidas que se lograrán en la Unidad de competencia.</w:t>
            </w:r>
          </w:p>
          <w:p w:rsidR="00017A68" w:rsidRDefault="00017A68" w:rsidP="00017A68">
            <w:pPr>
              <w:rPr>
                <w:rFonts w:asciiTheme="minorHAnsi" w:hAnsiTheme="minorHAnsi" w:cstheme="minorHAnsi"/>
              </w:rPr>
            </w:pPr>
          </w:p>
          <w:p w:rsidR="00C30623" w:rsidRPr="00B8568D" w:rsidRDefault="00C30623" w:rsidP="00C30623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8568D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 xml:space="preserve">CDb-Hum 8 </w:t>
            </w:r>
          </w:p>
          <w:p w:rsidR="00C30623" w:rsidRPr="00B8568D" w:rsidRDefault="00C30623" w:rsidP="00C30623">
            <w:pPr>
              <w:pStyle w:val="Pa26"/>
              <w:jc w:val="both"/>
              <w:rPr>
                <w:rFonts w:ascii="Arial" w:hAnsi="Arial" w:cs="Arial"/>
                <w:i/>
                <w:color w:val="000000"/>
              </w:rPr>
            </w:pPr>
            <w:r w:rsidRPr="00B8568D">
              <w:rPr>
                <w:rFonts w:ascii="Arial" w:hAnsi="Arial" w:cs="Arial"/>
                <w:i/>
                <w:color w:val="000000"/>
              </w:rPr>
              <w:t xml:space="preserve">Identifica los supuestos de los argumentos con los que se trata de convencer y analiza la confiabilidad de las fuentes de una manera crítica y justificada. </w:t>
            </w:r>
          </w:p>
          <w:p w:rsidR="00C30623" w:rsidRPr="00B8568D" w:rsidRDefault="00C30623" w:rsidP="00C30623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B8568D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 xml:space="preserve">CDex-Hum 1 </w:t>
            </w:r>
          </w:p>
          <w:p w:rsidR="00C30623" w:rsidRPr="00B8568D" w:rsidRDefault="00C30623" w:rsidP="00C30623">
            <w:pPr>
              <w:pStyle w:val="Pa26"/>
              <w:jc w:val="both"/>
              <w:rPr>
                <w:rFonts w:ascii="Arial" w:hAnsi="Arial" w:cs="Arial"/>
                <w:i/>
                <w:color w:val="000000"/>
              </w:rPr>
            </w:pPr>
            <w:r w:rsidRPr="00B8568D">
              <w:rPr>
                <w:rFonts w:ascii="Arial" w:hAnsi="Arial" w:cs="Arial"/>
                <w:i/>
                <w:color w:val="000000"/>
              </w:rPr>
              <w:t xml:space="preserve">Evalúa argumentos mediante criterios en los que se interrelacione consideraciones semánticas y pragmáticas con principios de lógica. </w:t>
            </w:r>
          </w:p>
          <w:p w:rsidR="00C30623" w:rsidRPr="00B8568D" w:rsidRDefault="00C30623" w:rsidP="00C30623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8568D">
              <w:rPr>
                <w:rFonts w:ascii="Arial" w:hAnsi="Arial" w:cs="Arial"/>
                <w:b/>
                <w:i/>
                <w:sz w:val="24"/>
                <w:szCs w:val="24"/>
              </w:rPr>
              <w:t xml:space="preserve">CDb-Com 3 </w:t>
            </w:r>
          </w:p>
          <w:p w:rsidR="00C30623" w:rsidRPr="00B8568D" w:rsidRDefault="00C30623" w:rsidP="00C30623">
            <w:pPr>
              <w:pStyle w:val="Pa26"/>
              <w:jc w:val="both"/>
              <w:rPr>
                <w:rFonts w:ascii="Arial" w:hAnsi="Arial" w:cs="Arial"/>
                <w:b/>
                <w:i/>
                <w:color w:val="000000"/>
              </w:rPr>
            </w:pPr>
            <w:r w:rsidRPr="00B8568D">
              <w:rPr>
                <w:rFonts w:ascii="Arial" w:hAnsi="Arial" w:cs="Arial"/>
                <w:i/>
                <w:color w:val="000000"/>
              </w:rPr>
              <w:t>Plantea supuestos sobre los fenómenos naturales y culturales de su entorno con base en la consulta de diversas fuentes</w:t>
            </w:r>
            <w:r w:rsidRPr="00B8568D">
              <w:rPr>
                <w:rFonts w:ascii="Arial" w:hAnsi="Arial" w:cs="Arial"/>
                <w:b/>
                <w:i/>
                <w:color w:val="000000"/>
              </w:rPr>
              <w:t xml:space="preserve">. </w:t>
            </w:r>
          </w:p>
          <w:p w:rsidR="00C30623" w:rsidRPr="00017A68" w:rsidRDefault="00C30623" w:rsidP="00017A68">
            <w:pPr>
              <w:rPr>
                <w:rFonts w:asciiTheme="minorHAnsi" w:hAnsiTheme="minorHAnsi" w:cstheme="minorHAnsi"/>
              </w:rPr>
            </w:pPr>
          </w:p>
        </w:tc>
      </w:tr>
    </w:tbl>
    <w:p w:rsidR="00996A8B" w:rsidRDefault="00996A8B" w:rsidP="007D477D">
      <w:pPr>
        <w:rPr>
          <w:rFonts w:asciiTheme="minorHAnsi" w:hAnsiTheme="minorHAnsi" w:cstheme="minorHAnsi"/>
          <w:b/>
        </w:rPr>
      </w:pPr>
    </w:p>
    <w:p w:rsidR="00017A68" w:rsidRDefault="00017A68" w:rsidP="007D477D">
      <w:pPr>
        <w:rPr>
          <w:rFonts w:asciiTheme="minorHAnsi" w:hAnsiTheme="minorHAnsi" w:cstheme="minorHAnsi"/>
          <w:b/>
        </w:rPr>
      </w:pPr>
    </w:p>
    <w:p w:rsidR="00017A68" w:rsidRDefault="00017A68" w:rsidP="007D477D">
      <w:pPr>
        <w:rPr>
          <w:rFonts w:asciiTheme="minorHAnsi" w:hAnsiTheme="minorHAnsi" w:cstheme="minorHAnsi"/>
          <w:b/>
        </w:rPr>
      </w:pPr>
    </w:p>
    <w:p w:rsidR="00017A68" w:rsidRDefault="00017A68" w:rsidP="007D477D">
      <w:pPr>
        <w:rPr>
          <w:rFonts w:asciiTheme="minorHAnsi" w:hAnsiTheme="minorHAnsi" w:cstheme="minorHAnsi"/>
          <w:b/>
        </w:rPr>
      </w:pPr>
    </w:p>
    <w:tbl>
      <w:tblPr>
        <w:tblW w:w="501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61"/>
        <w:gridCol w:w="4135"/>
        <w:gridCol w:w="4066"/>
      </w:tblGrid>
      <w:tr w:rsidR="00017A68" w:rsidRPr="0081792D" w:rsidTr="00017A68">
        <w:trPr>
          <w:trHeight w:val="301"/>
        </w:trPr>
        <w:tc>
          <w:tcPr>
            <w:tcW w:w="5000" w:type="pct"/>
            <w:gridSpan w:val="3"/>
            <w:shd w:val="clear" w:color="auto" w:fill="auto"/>
          </w:tcPr>
          <w:p w:rsidR="00017A68" w:rsidRPr="0081792D" w:rsidRDefault="00017A68" w:rsidP="00F87EE9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 w:rsidRPr="0081792D">
              <w:rPr>
                <w:rFonts w:asciiTheme="minorHAnsi" w:hAnsiTheme="minorHAnsi"/>
                <w:b/>
                <w:lang w:val="es-ES"/>
              </w:rPr>
              <w:t>Tipos de saberes</w:t>
            </w:r>
          </w:p>
        </w:tc>
      </w:tr>
      <w:tr w:rsidR="00017A68" w:rsidRPr="0081792D" w:rsidTr="00017A68">
        <w:trPr>
          <w:trHeight w:val="301"/>
        </w:trPr>
        <w:tc>
          <w:tcPr>
            <w:tcW w:w="5000" w:type="pct"/>
            <w:gridSpan w:val="3"/>
            <w:shd w:val="clear" w:color="auto" w:fill="auto"/>
          </w:tcPr>
          <w:p w:rsidR="0081792D" w:rsidRDefault="00017A68" w:rsidP="00F87EE9">
            <w:pPr>
              <w:jc w:val="both"/>
              <w:rPr>
                <w:rFonts w:asciiTheme="minorHAnsi" w:hAnsiTheme="minorHAnsi"/>
                <w:b/>
                <w:i/>
                <w:lang w:val="es-ES"/>
              </w:rPr>
            </w:pPr>
            <w:r w:rsidRPr="0081792D">
              <w:rPr>
                <w:rFonts w:asciiTheme="minorHAnsi" w:hAnsiTheme="minorHAnsi"/>
                <w:i/>
                <w:lang w:val="es-ES"/>
              </w:rPr>
              <w:t xml:space="preserve">Se refiere al desglose de aquellos conocimientos, habilidades, actitudes y valores que se encuentran ligados a la descripción de la competencia, y al desarrollarlos deben observar la parte de los nuevos aprendizajes y capacidades que logrará el estudiante. Esto se revisó durante el </w:t>
            </w:r>
            <w:r w:rsidRPr="0081792D">
              <w:rPr>
                <w:rFonts w:asciiTheme="minorHAnsi" w:hAnsiTheme="minorHAnsi"/>
                <w:i/>
                <w:iCs/>
                <w:lang w:val="es-ES"/>
              </w:rPr>
              <w:t xml:space="preserve">diplomado de competencias docentes en el nivel media superior (Profordems) </w:t>
            </w:r>
            <w:r w:rsidRPr="0081792D">
              <w:rPr>
                <w:rFonts w:asciiTheme="minorHAnsi" w:hAnsiTheme="minorHAnsi"/>
                <w:i/>
                <w:lang w:val="es-ES"/>
              </w:rPr>
              <w:t>en el módulo II, en específico unidad II.</w:t>
            </w:r>
          </w:p>
          <w:p w:rsidR="00017A68" w:rsidRPr="0081792D" w:rsidRDefault="0081792D" w:rsidP="00F87EE9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 w:rsidRPr="0017728D">
              <w:rPr>
                <w:rFonts w:asciiTheme="minorHAnsi" w:hAnsiTheme="minorHAnsi"/>
                <w:b/>
                <w:i/>
                <w:lang w:val="es-ES"/>
              </w:rPr>
              <w:t>I</w:t>
            </w:r>
            <w:r w:rsidR="00017A68" w:rsidRPr="0017728D">
              <w:rPr>
                <w:rFonts w:asciiTheme="minorHAnsi" w:hAnsiTheme="minorHAnsi"/>
                <w:b/>
                <w:i/>
                <w:lang w:val="es-ES"/>
              </w:rPr>
              <w:t>NDICAR SOLO AQUÉLLAS QUE SE LOGRARÁN EN LA UNIDAD DE COMPETENCIA.</w:t>
            </w:r>
          </w:p>
        </w:tc>
      </w:tr>
      <w:tr w:rsidR="00017A68" w:rsidRPr="0081792D" w:rsidTr="00017A68">
        <w:trPr>
          <w:trHeight w:val="1775"/>
        </w:trPr>
        <w:tc>
          <w:tcPr>
            <w:tcW w:w="1908" w:type="pct"/>
            <w:shd w:val="clear" w:color="auto" w:fill="auto"/>
          </w:tcPr>
          <w:p w:rsidR="00017A68" w:rsidRPr="0081792D" w:rsidRDefault="00017A68" w:rsidP="00F87EE9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 w:rsidRPr="0081792D">
              <w:rPr>
                <w:rFonts w:asciiTheme="minorHAnsi" w:hAnsiTheme="minorHAnsi"/>
                <w:b/>
                <w:lang w:val="es-ES"/>
              </w:rPr>
              <w:lastRenderedPageBreak/>
              <w:t xml:space="preserve">Conocimientos (saber). Conceptual </w:t>
            </w:r>
          </w:p>
          <w:p w:rsidR="00017A68" w:rsidRPr="0081792D" w:rsidRDefault="00017A68" w:rsidP="00F87EE9">
            <w:pPr>
              <w:jc w:val="both"/>
              <w:rPr>
                <w:rFonts w:asciiTheme="minorHAnsi" w:hAnsiTheme="minorHAnsi"/>
                <w:i/>
                <w:lang w:val="es-ES"/>
              </w:rPr>
            </w:pPr>
            <w:r w:rsidRPr="0081792D">
              <w:rPr>
                <w:rFonts w:asciiTheme="minorHAnsi" w:hAnsiTheme="minorHAnsi"/>
                <w:i/>
                <w:lang w:val="es-ES"/>
              </w:rPr>
              <w:t>Transcriba los atributos en relación con los conocimientos que se encuentran en los programas de estudio de las unidades de aprendizaje Y QUE CORRESPONDEN A LA UNIDAD DE COMPETENCIA.</w:t>
            </w:r>
          </w:p>
          <w:p w:rsidR="00017A68" w:rsidRDefault="00017A68" w:rsidP="00F87EE9">
            <w:pPr>
              <w:jc w:val="both"/>
              <w:rPr>
                <w:rFonts w:asciiTheme="minorHAnsi" w:hAnsiTheme="minorHAnsi"/>
                <w:lang w:val="es-ES"/>
              </w:rPr>
            </w:pPr>
          </w:p>
          <w:p w:rsidR="006A5081" w:rsidRDefault="006A5081" w:rsidP="00F87EE9">
            <w:pPr>
              <w:jc w:val="both"/>
              <w:rPr>
                <w:rFonts w:asciiTheme="minorHAnsi" w:hAnsiTheme="minorHAnsi"/>
                <w:lang w:val="es-ES"/>
              </w:rPr>
            </w:pPr>
          </w:p>
          <w:p w:rsidR="006A5081" w:rsidRPr="0081792D" w:rsidRDefault="006A5081" w:rsidP="00F87EE9">
            <w:pPr>
              <w:jc w:val="both"/>
              <w:rPr>
                <w:rFonts w:asciiTheme="minorHAnsi" w:hAnsiTheme="minorHAnsi"/>
                <w:lang w:val="es-ES"/>
              </w:rPr>
            </w:pPr>
          </w:p>
          <w:p w:rsidR="006A5081" w:rsidRPr="008F6861" w:rsidRDefault="006A5081" w:rsidP="006A5081">
            <w:pPr>
              <w:pStyle w:val="Prrafodelista"/>
              <w:numPr>
                <w:ilvl w:val="0"/>
                <w:numId w:val="14"/>
              </w:numPr>
              <w:ind w:left="454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8F6861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Conceptos básicos sobre el proceso del conocimiento</w:t>
            </w:r>
          </w:p>
          <w:p w:rsidR="006A5081" w:rsidRPr="008F6861" w:rsidRDefault="006A5081" w:rsidP="006A5081">
            <w:pPr>
              <w:pStyle w:val="Prrafodelista"/>
              <w:numPr>
                <w:ilvl w:val="0"/>
                <w:numId w:val="14"/>
              </w:numPr>
              <w:ind w:left="454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8F6861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Evolución histórica del conocimiento y desarrollo delas ciencias</w:t>
            </w:r>
          </w:p>
          <w:p w:rsidR="00017A68" w:rsidRPr="0081792D" w:rsidRDefault="00017A68" w:rsidP="00F87EE9">
            <w:pPr>
              <w:jc w:val="both"/>
              <w:rPr>
                <w:rFonts w:asciiTheme="minorHAnsi" w:hAnsiTheme="minorHAnsi"/>
                <w:i/>
                <w:lang w:val="es-ES"/>
              </w:rPr>
            </w:pPr>
          </w:p>
        </w:tc>
        <w:tc>
          <w:tcPr>
            <w:tcW w:w="1559" w:type="pct"/>
            <w:shd w:val="clear" w:color="auto" w:fill="auto"/>
          </w:tcPr>
          <w:p w:rsidR="00017A68" w:rsidRPr="0081792D" w:rsidRDefault="00017A68" w:rsidP="00F87EE9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 w:rsidRPr="0081792D">
              <w:rPr>
                <w:rFonts w:asciiTheme="minorHAnsi" w:hAnsiTheme="minorHAnsi"/>
                <w:b/>
                <w:lang w:val="es-ES"/>
              </w:rPr>
              <w:t>Habilidades (saber hacer). Procedimental</w:t>
            </w:r>
          </w:p>
          <w:p w:rsidR="00017A68" w:rsidRPr="0081792D" w:rsidRDefault="00017A68" w:rsidP="00F87EE9">
            <w:pPr>
              <w:jc w:val="both"/>
              <w:rPr>
                <w:rFonts w:asciiTheme="minorHAnsi" w:hAnsiTheme="minorHAnsi"/>
                <w:i/>
                <w:lang w:val="es-ES"/>
              </w:rPr>
            </w:pPr>
            <w:r w:rsidRPr="0081792D">
              <w:rPr>
                <w:rFonts w:asciiTheme="minorHAnsi" w:hAnsiTheme="minorHAnsi"/>
                <w:i/>
                <w:lang w:val="es-ES"/>
              </w:rPr>
              <w:t>Transcriba los atributos en relación con las habilidades que se encuentran en los programas de estudio de las unidades de aprendizaje Y QUE CORRESPONDEN A LA UNIDAD DE COMPETENCIA.</w:t>
            </w:r>
          </w:p>
          <w:p w:rsidR="00017A68" w:rsidRDefault="00017A68" w:rsidP="00F87EE9">
            <w:pPr>
              <w:jc w:val="both"/>
              <w:rPr>
                <w:rFonts w:asciiTheme="minorHAnsi" w:hAnsiTheme="minorHAnsi"/>
                <w:b/>
                <w:lang w:val="es-ES"/>
              </w:rPr>
            </w:pPr>
          </w:p>
          <w:p w:rsidR="006A5081" w:rsidRDefault="006A5081" w:rsidP="00F87EE9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</w:p>
          <w:p w:rsidR="006A5081" w:rsidRPr="006A5081" w:rsidRDefault="006A5081" w:rsidP="006A5081">
            <w:pPr>
              <w:pStyle w:val="Prrafodelista"/>
              <w:numPr>
                <w:ilvl w:val="0"/>
                <w:numId w:val="17"/>
              </w:numPr>
              <w:ind w:left="300" w:hanging="284"/>
              <w:jc w:val="both"/>
              <w:rPr>
                <w:rFonts w:asciiTheme="minorHAnsi" w:hAnsiTheme="minorHAnsi"/>
                <w:b/>
                <w:lang w:val="es-ES"/>
              </w:rPr>
            </w:pPr>
            <w:r w:rsidRPr="006A5081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Aplica métodos y estrategias para el conocimiento de su entorno natural y social.</w:t>
            </w:r>
          </w:p>
        </w:tc>
        <w:tc>
          <w:tcPr>
            <w:tcW w:w="1533" w:type="pct"/>
            <w:shd w:val="clear" w:color="auto" w:fill="auto"/>
          </w:tcPr>
          <w:p w:rsidR="00017A68" w:rsidRPr="0081792D" w:rsidRDefault="00017A68" w:rsidP="00F87EE9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 w:rsidRPr="0081792D">
              <w:rPr>
                <w:rFonts w:asciiTheme="minorHAnsi" w:hAnsiTheme="minorHAnsi"/>
                <w:b/>
                <w:lang w:val="es-ES"/>
              </w:rPr>
              <w:t>Actitudes y valores (saber ser). Actitudinal</w:t>
            </w:r>
          </w:p>
          <w:p w:rsidR="00017A68" w:rsidRPr="0081792D" w:rsidRDefault="00017A68" w:rsidP="00F87EE9">
            <w:pPr>
              <w:jc w:val="both"/>
              <w:rPr>
                <w:rFonts w:asciiTheme="minorHAnsi" w:hAnsiTheme="minorHAnsi"/>
                <w:i/>
                <w:lang w:val="es-ES"/>
              </w:rPr>
            </w:pPr>
            <w:r w:rsidRPr="0081792D">
              <w:rPr>
                <w:rFonts w:asciiTheme="minorHAnsi" w:hAnsiTheme="minorHAnsi"/>
                <w:i/>
                <w:lang w:val="es-ES"/>
              </w:rPr>
              <w:t>Transcriba los atributos en relación con las actitudes y valores que se encuentran en los programas de estudio de las unidades de aprendizaje Y QUE CORRESPONDEN A LA UNIDAD DE COMPETENCIA.</w:t>
            </w:r>
          </w:p>
          <w:p w:rsidR="00017A68" w:rsidRPr="0081792D" w:rsidRDefault="00017A68" w:rsidP="00F87EE9">
            <w:pPr>
              <w:jc w:val="both"/>
              <w:rPr>
                <w:rFonts w:asciiTheme="minorHAnsi" w:hAnsiTheme="minorHAnsi"/>
                <w:i/>
                <w:lang w:val="es-ES"/>
              </w:rPr>
            </w:pPr>
          </w:p>
          <w:p w:rsidR="006A5081" w:rsidRPr="00E253B9" w:rsidRDefault="006A5081" w:rsidP="006A5081">
            <w:pPr>
              <w:pStyle w:val="Prrafodelista"/>
              <w:numPr>
                <w:ilvl w:val="0"/>
                <w:numId w:val="14"/>
              </w:numPr>
              <w:ind w:left="346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E253B9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Asume una posición crítica frente a los límites y posibilidades que ofrecen las ciencias para tener una mejor calidad de vida.</w:t>
            </w:r>
          </w:p>
          <w:p w:rsidR="00017A68" w:rsidRPr="006A5081" w:rsidRDefault="006A5081" w:rsidP="006A5081">
            <w:pPr>
              <w:pStyle w:val="Prrafodelista"/>
              <w:numPr>
                <w:ilvl w:val="0"/>
                <w:numId w:val="14"/>
              </w:numPr>
              <w:ind w:left="346" w:hanging="346"/>
              <w:jc w:val="both"/>
              <w:rPr>
                <w:rFonts w:asciiTheme="minorHAnsi" w:hAnsiTheme="minorHAnsi"/>
                <w:b/>
                <w:lang w:val="es-ES"/>
              </w:rPr>
            </w:pPr>
            <w:r w:rsidRPr="006A5081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Formula cuestionamientos a las aplicaciones de las ciencias y la tecnología.</w:t>
            </w:r>
          </w:p>
        </w:tc>
      </w:tr>
    </w:tbl>
    <w:p w:rsidR="00017A68" w:rsidRPr="00017A68" w:rsidRDefault="00017A68" w:rsidP="008B022A">
      <w:pPr>
        <w:rPr>
          <w:lang w:val="es-ES"/>
        </w:rPr>
      </w:pPr>
    </w:p>
    <w:p w:rsidR="00017A68" w:rsidRDefault="00017A68" w:rsidP="008B022A"/>
    <w:p w:rsidR="00017A68" w:rsidRDefault="00017A68" w:rsidP="008B022A"/>
    <w:tbl>
      <w:tblPr>
        <w:tblStyle w:val="Tablaconcuadrcula"/>
        <w:tblW w:w="0" w:type="auto"/>
        <w:tblLook w:val="04A0"/>
      </w:tblPr>
      <w:tblGrid>
        <w:gridCol w:w="850"/>
        <w:gridCol w:w="2111"/>
        <w:gridCol w:w="1709"/>
        <w:gridCol w:w="1710"/>
        <w:gridCol w:w="1710"/>
        <w:gridCol w:w="1519"/>
        <w:gridCol w:w="1541"/>
        <w:gridCol w:w="1844"/>
      </w:tblGrid>
      <w:tr w:rsidR="00DF3220" w:rsidRPr="00CF29F1" w:rsidTr="00E4584E">
        <w:trPr>
          <w:trHeight w:val="832"/>
        </w:trPr>
        <w:tc>
          <w:tcPr>
            <w:tcW w:w="850" w:type="dxa"/>
            <w:vMerge w:val="restart"/>
            <w:vAlign w:val="center"/>
          </w:tcPr>
          <w:p w:rsidR="00E4584E" w:rsidRPr="00CF29F1" w:rsidRDefault="00E4584E" w:rsidP="007B72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No. de s</w:t>
            </w: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>esión y</w:t>
            </w:r>
          </w:p>
          <w:p w:rsidR="00E4584E" w:rsidRPr="00CF29F1" w:rsidRDefault="00E4584E" w:rsidP="007B72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</w:t>
            </w: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>echa</w:t>
            </w:r>
          </w:p>
        </w:tc>
        <w:tc>
          <w:tcPr>
            <w:tcW w:w="2111" w:type="dxa"/>
            <w:vMerge w:val="restart"/>
            <w:vAlign w:val="center"/>
          </w:tcPr>
          <w:p w:rsidR="00E4584E" w:rsidRPr="00CF29F1" w:rsidRDefault="00E4584E" w:rsidP="007B72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>Tema</w:t>
            </w:r>
          </w:p>
          <w:p w:rsidR="00E4584E" w:rsidRPr="00CF29F1" w:rsidRDefault="00E4584E" w:rsidP="007B72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29" w:type="dxa"/>
            <w:gridSpan w:val="3"/>
            <w:vAlign w:val="center"/>
          </w:tcPr>
          <w:p w:rsidR="00E4584E" w:rsidRPr="00CF29F1" w:rsidRDefault="00E4584E" w:rsidP="007B72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>Estrategia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 de aprendizaje</w:t>
            </w:r>
          </w:p>
          <w:p w:rsidR="00E4584E" w:rsidRPr="00D030A5" w:rsidRDefault="00E4584E" w:rsidP="00340E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30A5">
              <w:rPr>
                <w:rFonts w:asciiTheme="minorHAnsi" w:hAnsiTheme="minorHAnsi" w:cstheme="minorHAnsi"/>
                <w:sz w:val="20"/>
                <w:szCs w:val="20"/>
              </w:rPr>
              <w:t>(Re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tomar</w:t>
            </w:r>
            <w:r w:rsidRPr="00D030A5">
              <w:rPr>
                <w:rFonts w:asciiTheme="minorHAnsi" w:hAnsiTheme="minorHAnsi" w:cstheme="minorHAnsi"/>
                <w:sz w:val="20"/>
                <w:szCs w:val="20"/>
              </w:rPr>
              <w:t xml:space="preserve"> la planeación didáctica de Academia)</w:t>
            </w:r>
          </w:p>
        </w:tc>
        <w:tc>
          <w:tcPr>
            <w:tcW w:w="1519" w:type="dxa"/>
            <w:vMerge w:val="restart"/>
            <w:vAlign w:val="center"/>
          </w:tcPr>
          <w:p w:rsidR="00E4584E" w:rsidRPr="00CF29F1" w:rsidRDefault="00E4584E" w:rsidP="007B72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>Evaluación</w:t>
            </w:r>
          </w:p>
          <w:p w:rsidR="00E4584E" w:rsidRPr="00D030A5" w:rsidRDefault="00E4584E" w:rsidP="007B72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(d</w:t>
            </w:r>
            <w:r w:rsidRPr="00D030A5">
              <w:rPr>
                <w:rFonts w:asciiTheme="minorHAnsi" w:hAnsiTheme="minorHAnsi" w:cstheme="minorHAnsi"/>
                <w:sz w:val="20"/>
                <w:szCs w:val="20"/>
              </w:rPr>
              <w:t>iagnóstica, formativa, sumativa)</w:t>
            </w:r>
          </w:p>
        </w:tc>
        <w:tc>
          <w:tcPr>
            <w:tcW w:w="1541" w:type="dxa"/>
            <w:vMerge w:val="restart"/>
            <w:vAlign w:val="center"/>
          </w:tcPr>
          <w:p w:rsidR="00E4584E" w:rsidRPr="00CF29F1" w:rsidRDefault="00E4584E" w:rsidP="007B72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Evidencia del logro </w:t>
            </w:r>
            <w:r w:rsidRPr="00D030A5">
              <w:rPr>
                <w:rFonts w:asciiTheme="minorHAnsi" w:hAnsiTheme="minorHAnsi" w:cstheme="minorHAnsi"/>
                <w:sz w:val="20"/>
                <w:szCs w:val="20"/>
              </w:rPr>
              <w:t>(reporte, presentación, portafolio, etc.)</w:t>
            </w:r>
          </w:p>
        </w:tc>
        <w:tc>
          <w:tcPr>
            <w:tcW w:w="1844" w:type="dxa"/>
            <w:vMerge w:val="restart"/>
            <w:vAlign w:val="center"/>
          </w:tcPr>
          <w:p w:rsidR="00E4584E" w:rsidRPr="00CF29F1" w:rsidRDefault="00E4584E" w:rsidP="007B72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Observaciones y/o c</w:t>
            </w: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omentarios </w:t>
            </w:r>
            <w:r w:rsidRPr="00D030A5">
              <w:rPr>
                <w:rFonts w:asciiTheme="minorHAnsi" w:hAnsiTheme="minorHAnsi" w:cstheme="minorHAnsi"/>
                <w:sz w:val="20"/>
                <w:szCs w:val="20"/>
              </w:rPr>
              <w:t>(incidencias: reprogramación, contingencias, et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D030A5">
              <w:rPr>
                <w:rFonts w:asciiTheme="minorHAnsi" w:hAnsiTheme="minorHAnsi" w:cstheme="minorHAnsi"/>
                <w:sz w:val="20"/>
                <w:szCs w:val="20"/>
              </w:rPr>
              <w:t>.)</w:t>
            </w:r>
          </w:p>
        </w:tc>
      </w:tr>
      <w:tr w:rsidR="00B537D4" w:rsidRPr="009371AC" w:rsidTr="00F87EE9">
        <w:tc>
          <w:tcPr>
            <w:tcW w:w="850" w:type="dxa"/>
            <w:vMerge/>
          </w:tcPr>
          <w:p w:rsidR="00E4584E" w:rsidRPr="009371AC" w:rsidRDefault="00E4584E" w:rsidP="007B72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  <w:vMerge/>
          </w:tcPr>
          <w:p w:rsidR="00E4584E" w:rsidRPr="009371AC" w:rsidRDefault="00E4584E" w:rsidP="007B72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9" w:type="dxa"/>
          </w:tcPr>
          <w:p w:rsidR="00E4584E" w:rsidRPr="00E4584E" w:rsidRDefault="00E4584E" w:rsidP="00E458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84E">
              <w:rPr>
                <w:rFonts w:asciiTheme="minorHAnsi" w:hAnsiTheme="minorHAnsi" w:cstheme="minorHAnsi"/>
                <w:b/>
                <w:sz w:val="20"/>
                <w:szCs w:val="20"/>
              </w:rPr>
              <w:t>Inicio</w:t>
            </w:r>
          </w:p>
        </w:tc>
        <w:tc>
          <w:tcPr>
            <w:tcW w:w="1710" w:type="dxa"/>
          </w:tcPr>
          <w:p w:rsidR="00E4584E" w:rsidRPr="00E4584E" w:rsidRDefault="00E4584E" w:rsidP="00E458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84E">
              <w:rPr>
                <w:rFonts w:asciiTheme="minorHAnsi" w:hAnsiTheme="minorHAnsi" w:cstheme="minorHAnsi"/>
                <w:b/>
                <w:sz w:val="20"/>
                <w:szCs w:val="20"/>
              </w:rPr>
              <w:t>Desarrollo</w:t>
            </w:r>
          </w:p>
        </w:tc>
        <w:tc>
          <w:tcPr>
            <w:tcW w:w="1710" w:type="dxa"/>
          </w:tcPr>
          <w:p w:rsidR="00E4584E" w:rsidRPr="00E4584E" w:rsidRDefault="00E4584E" w:rsidP="00E458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84E">
              <w:rPr>
                <w:rFonts w:asciiTheme="minorHAnsi" w:hAnsiTheme="minorHAnsi" w:cstheme="minorHAnsi"/>
                <w:b/>
                <w:sz w:val="20"/>
                <w:szCs w:val="20"/>
              </w:rPr>
              <w:t>Cierre</w:t>
            </w:r>
          </w:p>
        </w:tc>
        <w:tc>
          <w:tcPr>
            <w:tcW w:w="1519" w:type="dxa"/>
            <w:vMerge/>
          </w:tcPr>
          <w:p w:rsidR="00E4584E" w:rsidRPr="009371AC" w:rsidRDefault="00E4584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  <w:vMerge/>
          </w:tcPr>
          <w:p w:rsidR="00E4584E" w:rsidRPr="009371AC" w:rsidRDefault="00E4584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vMerge/>
          </w:tcPr>
          <w:p w:rsidR="00E4584E" w:rsidRPr="009371AC" w:rsidRDefault="00E4584E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537D4" w:rsidRPr="009371AC" w:rsidTr="005C0713">
        <w:tc>
          <w:tcPr>
            <w:tcW w:w="850" w:type="dxa"/>
          </w:tcPr>
          <w:p w:rsidR="00B537D4" w:rsidRDefault="00B537D4" w:rsidP="00B537D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:rsidR="00DA46C2" w:rsidRDefault="00DA46C2" w:rsidP="00B537D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17/08</w:t>
            </w:r>
          </w:p>
        </w:tc>
        <w:tc>
          <w:tcPr>
            <w:tcW w:w="2111" w:type="dxa"/>
            <w:shd w:val="clear" w:color="auto" w:fill="auto"/>
          </w:tcPr>
          <w:p w:rsidR="00B537D4" w:rsidRDefault="00B537D4" w:rsidP="00B537D4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Encuadre</w:t>
            </w:r>
          </w:p>
        </w:tc>
        <w:tc>
          <w:tcPr>
            <w:tcW w:w="1709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Socialización: Presentación individual y expectativas del NMS y del curso Comprensión de la Ciencia</w:t>
            </w:r>
          </w:p>
        </w:tc>
        <w:tc>
          <w:tcPr>
            <w:tcW w:w="1710" w:type="dxa"/>
          </w:tcPr>
          <w:p w:rsidR="00B537D4" w:rsidRDefault="00B537D4" w:rsidP="00B537D4">
            <w:pPr>
              <w:pStyle w:val="Prrafodelista"/>
              <w:numPr>
                <w:ilvl w:val="0"/>
                <w:numId w:val="16"/>
              </w:numPr>
              <w:ind w:left="234" w:hanging="234"/>
              <w:jc w:val="both"/>
              <w:rPr>
                <w:rFonts w:asciiTheme="minorHAnsi" w:hAnsiTheme="minorHAnsi" w:cstheme="minorHAnsi"/>
              </w:rPr>
            </w:pPr>
            <w:r w:rsidRPr="00B537D4">
              <w:rPr>
                <w:rFonts w:asciiTheme="minorHAnsi" w:hAnsiTheme="minorHAnsi" w:cstheme="minorHAnsi"/>
              </w:rPr>
              <w:t>Exposición de perfiles y competencias.</w:t>
            </w:r>
          </w:p>
          <w:p w:rsidR="00B537D4" w:rsidRPr="00B537D4" w:rsidRDefault="00B537D4" w:rsidP="00B537D4">
            <w:pPr>
              <w:pStyle w:val="Prrafodelista"/>
              <w:numPr>
                <w:ilvl w:val="0"/>
                <w:numId w:val="16"/>
              </w:numPr>
              <w:ind w:left="194" w:hanging="19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Acuerdos de productos y evaluación. </w:t>
            </w:r>
          </w:p>
        </w:tc>
        <w:tc>
          <w:tcPr>
            <w:tcW w:w="1710" w:type="dxa"/>
          </w:tcPr>
          <w:p w:rsidR="00B537D4" w:rsidRPr="00B537D4" w:rsidRDefault="00B537D4" w:rsidP="00B537D4">
            <w:pPr>
              <w:pStyle w:val="Prrafodelista"/>
              <w:numPr>
                <w:ilvl w:val="0"/>
                <w:numId w:val="16"/>
              </w:numPr>
              <w:ind w:left="178" w:hanging="178"/>
              <w:jc w:val="both"/>
              <w:rPr>
                <w:rFonts w:asciiTheme="minorHAnsi" w:hAnsiTheme="minorHAnsi" w:cstheme="minorHAnsi"/>
              </w:rPr>
            </w:pPr>
            <w:r w:rsidRPr="00B537D4">
              <w:rPr>
                <w:rFonts w:asciiTheme="minorHAnsi" w:hAnsiTheme="minorHAnsi" w:cstheme="minorHAnsi"/>
              </w:rPr>
              <w:t xml:space="preserve">Firma de los acuerdos </w:t>
            </w:r>
          </w:p>
        </w:tc>
        <w:tc>
          <w:tcPr>
            <w:tcW w:w="1519" w:type="dxa"/>
          </w:tcPr>
          <w:p w:rsidR="00B537D4" w:rsidRDefault="00B537D4" w:rsidP="00B537D4">
            <w:pPr>
              <w:jc w:val="center"/>
              <w:rPr>
                <w:rFonts w:asciiTheme="minorHAnsi" w:hAnsiTheme="minorHAnsi" w:cstheme="minorHAnsi"/>
              </w:rPr>
            </w:pPr>
          </w:p>
          <w:p w:rsidR="00B537D4" w:rsidRPr="009371AC" w:rsidRDefault="00B537D4" w:rsidP="00B537D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</w:t>
            </w:r>
          </w:p>
        </w:tc>
        <w:tc>
          <w:tcPr>
            <w:tcW w:w="1541" w:type="dxa"/>
          </w:tcPr>
          <w:p w:rsidR="00B537D4" w:rsidRPr="009371AC" w:rsidRDefault="00DF3220" w:rsidP="00DF322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Documento firmado </w:t>
            </w:r>
            <w:r w:rsidR="00B537D4">
              <w:rPr>
                <w:rFonts w:asciiTheme="minorHAnsi" w:hAnsiTheme="minorHAnsi" w:cstheme="minorHAnsi"/>
              </w:rPr>
              <w:t>de los acuerdos del grupo.</w:t>
            </w:r>
          </w:p>
        </w:tc>
        <w:tc>
          <w:tcPr>
            <w:tcW w:w="1844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F3220" w:rsidRPr="009371AC" w:rsidTr="005C0713">
        <w:tc>
          <w:tcPr>
            <w:tcW w:w="850" w:type="dxa"/>
          </w:tcPr>
          <w:p w:rsidR="00B537D4" w:rsidRDefault="00B537D4" w:rsidP="00B537D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  <w:p w:rsidR="00DA46C2" w:rsidRPr="009371AC" w:rsidRDefault="00DA46C2" w:rsidP="00B537D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18/08</w:t>
            </w:r>
          </w:p>
        </w:tc>
        <w:tc>
          <w:tcPr>
            <w:tcW w:w="2111" w:type="dxa"/>
            <w:shd w:val="clear" w:color="auto" w:fill="auto"/>
          </w:tcPr>
          <w:p w:rsidR="00B537D4" w:rsidRDefault="00B537D4" w:rsidP="00B537D4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lastRenderedPageBreak/>
              <w:t>Tema 1</w:t>
            </w:r>
          </w:p>
          <w:p w:rsidR="00B537D4" w:rsidRDefault="00B537D4" w:rsidP="00B537D4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lastRenderedPageBreak/>
              <w:t>Proceso del Conocimiento</w:t>
            </w:r>
          </w:p>
          <w:p w:rsidR="00B537D4" w:rsidRDefault="00B537D4" w:rsidP="00B537D4">
            <w:pPr>
              <w:jc w:val="center"/>
              <w:rPr>
                <w:b/>
                <w:lang w:val="es-ES"/>
              </w:rPr>
            </w:pPr>
            <w:r>
              <w:rPr>
                <w:b/>
                <w:i/>
                <w:lang w:val="es-ES"/>
              </w:rPr>
              <w:t>4 hrs.</w:t>
            </w:r>
          </w:p>
        </w:tc>
        <w:tc>
          <w:tcPr>
            <w:tcW w:w="1709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537D4" w:rsidRPr="009371AC" w:rsidTr="005C0713">
        <w:tc>
          <w:tcPr>
            <w:tcW w:w="850" w:type="dxa"/>
          </w:tcPr>
          <w:p w:rsidR="00B537D4" w:rsidRDefault="00B537D4" w:rsidP="00B537D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</w:t>
            </w:r>
          </w:p>
          <w:p w:rsidR="00727584" w:rsidRPr="009371AC" w:rsidRDefault="00727584" w:rsidP="00B537D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19/08</w:t>
            </w:r>
          </w:p>
        </w:tc>
        <w:tc>
          <w:tcPr>
            <w:tcW w:w="2111" w:type="dxa"/>
            <w:shd w:val="clear" w:color="auto" w:fill="auto"/>
          </w:tcPr>
          <w:p w:rsidR="00B537D4" w:rsidRPr="00B537D4" w:rsidRDefault="00B537D4" w:rsidP="00B537D4">
            <w:pPr>
              <w:jc w:val="center"/>
              <w:rPr>
                <w:b/>
                <w:i/>
                <w:lang w:val="es-ES"/>
              </w:rPr>
            </w:pPr>
            <w:r w:rsidRPr="00B537D4">
              <w:rPr>
                <w:b/>
                <w:i/>
                <w:lang w:val="es-ES"/>
              </w:rPr>
              <w:t>Tema 1</w:t>
            </w:r>
          </w:p>
          <w:p w:rsidR="00B537D4" w:rsidRDefault="00B537D4" w:rsidP="00B537D4">
            <w:pPr>
              <w:jc w:val="center"/>
              <w:rPr>
                <w:b/>
                <w:i/>
                <w:lang w:val="es-ES"/>
              </w:rPr>
            </w:pPr>
            <w:r w:rsidRPr="00B537D4">
              <w:rPr>
                <w:b/>
                <w:i/>
                <w:lang w:val="es-ES"/>
              </w:rPr>
              <w:t>Proceso del Conocimiento</w:t>
            </w:r>
          </w:p>
        </w:tc>
        <w:tc>
          <w:tcPr>
            <w:tcW w:w="1709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F3220" w:rsidRPr="009371AC" w:rsidTr="005C0713">
        <w:tc>
          <w:tcPr>
            <w:tcW w:w="850" w:type="dxa"/>
          </w:tcPr>
          <w:p w:rsidR="00B537D4" w:rsidRDefault="00B537D4" w:rsidP="00B537D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  <w:p w:rsidR="00727584" w:rsidRPr="009371AC" w:rsidRDefault="00727584" w:rsidP="00B537D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21/08</w:t>
            </w:r>
          </w:p>
        </w:tc>
        <w:tc>
          <w:tcPr>
            <w:tcW w:w="2111" w:type="dxa"/>
            <w:shd w:val="clear" w:color="auto" w:fill="auto"/>
          </w:tcPr>
          <w:p w:rsidR="00B537D4" w:rsidRDefault="00B537D4" w:rsidP="00B537D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Tema 2 </w:t>
            </w:r>
          </w:p>
          <w:p w:rsidR="00B537D4" w:rsidRPr="003F156A" w:rsidRDefault="00B537D4" w:rsidP="00B537D4">
            <w:pPr>
              <w:jc w:val="center"/>
              <w:rPr>
                <w:b/>
                <w:i/>
                <w:lang w:val="es-ES"/>
              </w:rPr>
            </w:pPr>
            <w:r w:rsidRPr="003F156A">
              <w:rPr>
                <w:b/>
                <w:i/>
                <w:lang w:val="es-ES"/>
              </w:rPr>
              <w:t xml:space="preserve">Formas de conocer, tipos y conocimiento </w:t>
            </w:r>
            <w:r>
              <w:rPr>
                <w:b/>
                <w:i/>
                <w:lang w:val="es-ES"/>
              </w:rPr>
              <w:t xml:space="preserve">6 </w:t>
            </w:r>
            <w:r w:rsidRPr="003F156A">
              <w:rPr>
                <w:b/>
                <w:i/>
                <w:lang w:val="es-ES"/>
              </w:rPr>
              <w:t>hrs</w:t>
            </w:r>
          </w:p>
        </w:tc>
        <w:tc>
          <w:tcPr>
            <w:tcW w:w="1709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537D4" w:rsidRPr="009371AC" w:rsidTr="005C0713">
        <w:tc>
          <w:tcPr>
            <w:tcW w:w="850" w:type="dxa"/>
          </w:tcPr>
          <w:p w:rsidR="00B537D4" w:rsidRDefault="00B537D4" w:rsidP="00B537D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  <w:p w:rsidR="00727584" w:rsidRDefault="00727584" w:rsidP="00B537D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24/08</w:t>
            </w:r>
          </w:p>
        </w:tc>
        <w:tc>
          <w:tcPr>
            <w:tcW w:w="2111" w:type="dxa"/>
            <w:shd w:val="clear" w:color="auto" w:fill="auto"/>
          </w:tcPr>
          <w:p w:rsidR="00B537D4" w:rsidRPr="00B537D4" w:rsidRDefault="00B537D4" w:rsidP="00B537D4">
            <w:pPr>
              <w:jc w:val="center"/>
              <w:rPr>
                <w:b/>
                <w:lang w:val="es-ES"/>
              </w:rPr>
            </w:pPr>
            <w:r w:rsidRPr="00B537D4">
              <w:rPr>
                <w:b/>
                <w:lang w:val="es-ES"/>
              </w:rPr>
              <w:t xml:space="preserve">Tema 2 </w:t>
            </w:r>
          </w:p>
          <w:p w:rsidR="00B537D4" w:rsidRDefault="00B537D4" w:rsidP="00B537D4">
            <w:pPr>
              <w:jc w:val="center"/>
              <w:rPr>
                <w:b/>
                <w:lang w:val="es-ES"/>
              </w:rPr>
            </w:pPr>
            <w:r w:rsidRPr="00B537D4">
              <w:rPr>
                <w:b/>
                <w:lang w:val="es-ES"/>
              </w:rPr>
              <w:t>Formas de conocer, tipos y conocimiento</w:t>
            </w:r>
          </w:p>
        </w:tc>
        <w:tc>
          <w:tcPr>
            <w:tcW w:w="1709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537D4" w:rsidRPr="009371AC" w:rsidTr="005C0713">
        <w:tc>
          <w:tcPr>
            <w:tcW w:w="850" w:type="dxa"/>
          </w:tcPr>
          <w:p w:rsidR="00B537D4" w:rsidRDefault="00B537D4" w:rsidP="00B537D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  <w:p w:rsidR="00727584" w:rsidRDefault="00727584" w:rsidP="00B537D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25/08</w:t>
            </w:r>
          </w:p>
        </w:tc>
        <w:tc>
          <w:tcPr>
            <w:tcW w:w="2111" w:type="dxa"/>
            <w:shd w:val="clear" w:color="auto" w:fill="auto"/>
          </w:tcPr>
          <w:p w:rsidR="00B537D4" w:rsidRPr="00B537D4" w:rsidRDefault="00B537D4" w:rsidP="00B537D4">
            <w:pPr>
              <w:jc w:val="center"/>
              <w:rPr>
                <w:b/>
                <w:lang w:val="es-ES"/>
              </w:rPr>
            </w:pPr>
            <w:r w:rsidRPr="00B537D4">
              <w:rPr>
                <w:b/>
                <w:lang w:val="es-ES"/>
              </w:rPr>
              <w:t xml:space="preserve">Tema 2 </w:t>
            </w:r>
          </w:p>
          <w:p w:rsidR="00B537D4" w:rsidRDefault="00B537D4" w:rsidP="00B537D4">
            <w:pPr>
              <w:jc w:val="center"/>
              <w:rPr>
                <w:b/>
                <w:lang w:val="es-ES"/>
              </w:rPr>
            </w:pPr>
            <w:r w:rsidRPr="00B537D4">
              <w:rPr>
                <w:b/>
                <w:lang w:val="es-ES"/>
              </w:rPr>
              <w:t>Formas de conocer, tipos y conocimiento</w:t>
            </w:r>
          </w:p>
        </w:tc>
        <w:tc>
          <w:tcPr>
            <w:tcW w:w="1709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F3220" w:rsidRPr="009371AC" w:rsidTr="005C0713">
        <w:tc>
          <w:tcPr>
            <w:tcW w:w="850" w:type="dxa"/>
          </w:tcPr>
          <w:p w:rsidR="00B537D4" w:rsidRDefault="00B537D4" w:rsidP="00B537D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  <w:p w:rsidR="00727584" w:rsidRPr="009371AC" w:rsidRDefault="00727584" w:rsidP="00B537D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26/08</w:t>
            </w:r>
          </w:p>
        </w:tc>
        <w:tc>
          <w:tcPr>
            <w:tcW w:w="2111" w:type="dxa"/>
            <w:shd w:val="clear" w:color="auto" w:fill="auto"/>
          </w:tcPr>
          <w:p w:rsidR="00B537D4" w:rsidRDefault="00B537D4" w:rsidP="00B537D4">
            <w:pPr>
              <w:jc w:val="center"/>
              <w:rPr>
                <w:b/>
              </w:rPr>
            </w:pPr>
            <w:r>
              <w:rPr>
                <w:b/>
              </w:rPr>
              <w:t>Tema 3</w:t>
            </w:r>
          </w:p>
          <w:p w:rsidR="00B537D4" w:rsidRPr="003F156A" w:rsidRDefault="00B537D4" w:rsidP="00B537D4">
            <w:pPr>
              <w:jc w:val="center"/>
              <w:rPr>
                <w:b/>
                <w:i/>
              </w:rPr>
            </w:pPr>
            <w:r w:rsidRPr="003F156A">
              <w:rPr>
                <w:b/>
                <w:i/>
              </w:rPr>
              <w:t xml:space="preserve">Conocimiento y pensamiento científico </w:t>
            </w:r>
          </w:p>
          <w:p w:rsidR="00B537D4" w:rsidRPr="00012081" w:rsidRDefault="00B537D4" w:rsidP="00B537D4">
            <w:pPr>
              <w:jc w:val="center"/>
              <w:rPr>
                <w:b/>
              </w:rPr>
            </w:pPr>
            <w:r>
              <w:rPr>
                <w:b/>
                <w:i/>
              </w:rPr>
              <w:t xml:space="preserve">4 </w:t>
            </w:r>
            <w:r w:rsidRPr="003F156A">
              <w:rPr>
                <w:b/>
                <w:i/>
              </w:rPr>
              <w:t>hrs.</w:t>
            </w:r>
          </w:p>
        </w:tc>
        <w:tc>
          <w:tcPr>
            <w:tcW w:w="1709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537D4" w:rsidRPr="009371AC" w:rsidTr="005C0713">
        <w:tc>
          <w:tcPr>
            <w:tcW w:w="850" w:type="dxa"/>
          </w:tcPr>
          <w:p w:rsidR="00B537D4" w:rsidRDefault="00B537D4" w:rsidP="00B537D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  <w:p w:rsidR="00727584" w:rsidRDefault="00727584" w:rsidP="00B537D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28/08</w:t>
            </w:r>
          </w:p>
        </w:tc>
        <w:tc>
          <w:tcPr>
            <w:tcW w:w="2111" w:type="dxa"/>
            <w:shd w:val="clear" w:color="auto" w:fill="auto"/>
          </w:tcPr>
          <w:p w:rsidR="00B537D4" w:rsidRPr="00B537D4" w:rsidRDefault="00B537D4" w:rsidP="00B537D4">
            <w:pPr>
              <w:jc w:val="center"/>
              <w:rPr>
                <w:b/>
              </w:rPr>
            </w:pPr>
            <w:r w:rsidRPr="00B537D4">
              <w:rPr>
                <w:b/>
              </w:rPr>
              <w:t>Tema 3</w:t>
            </w:r>
          </w:p>
          <w:p w:rsidR="00B537D4" w:rsidRPr="00B537D4" w:rsidRDefault="00B537D4" w:rsidP="00B537D4">
            <w:pPr>
              <w:jc w:val="center"/>
              <w:rPr>
                <w:b/>
                <w:i/>
              </w:rPr>
            </w:pPr>
            <w:r w:rsidRPr="00B537D4">
              <w:rPr>
                <w:b/>
                <w:i/>
              </w:rPr>
              <w:t>Conocimiento y pensamiento científico</w:t>
            </w:r>
          </w:p>
        </w:tc>
        <w:tc>
          <w:tcPr>
            <w:tcW w:w="1709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F3220" w:rsidRPr="009371AC" w:rsidTr="005C0713">
        <w:tc>
          <w:tcPr>
            <w:tcW w:w="850" w:type="dxa"/>
          </w:tcPr>
          <w:p w:rsidR="00B537D4" w:rsidRDefault="00B537D4" w:rsidP="00B537D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  <w:p w:rsidR="00727584" w:rsidRPr="009371AC" w:rsidRDefault="00727584" w:rsidP="00B537D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31/08</w:t>
            </w:r>
          </w:p>
        </w:tc>
        <w:tc>
          <w:tcPr>
            <w:tcW w:w="2111" w:type="dxa"/>
            <w:shd w:val="clear" w:color="auto" w:fill="auto"/>
          </w:tcPr>
          <w:p w:rsidR="00B537D4" w:rsidRDefault="00B537D4" w:rsidP="00B537D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Tema 4</w:t>
            </w:r>
          </w:p>
          <w:p w:rsidR="00B537D4" w:rsidRPr="003F156A" w:rsidRDefault="00B537D4" w:rsidP="00B537D4">
            <w:pPr>
              <w:jc w:val="center"/>
              <w:rPr>
                <w:b/>
                <w:i/>
                <w:lang w:val="es-ES"/>
              </w:rPr>
            </w:pPr>
            <w:r w:rsidRPr="003F156A">
              <w:rPr>
                <w:b/>
                <w:i/>
                <w:lang w:val="es-ES"/>
              </w:rPr>
              <w:t>La Ciencia y su clasificación</w:t>
            </w:r>
          </w:p>
          <w:p w:rsidR="00B537D4" w:rsidRDefault="00B537D4" w:rsidP="00B537D4">
            <w:pPr>
              <w:jc w:val="center"/>
              <w:rPr>
                <w:b/>
                <w:lang w:val="es-ES"/>
              </w:rPr>
            </w:pPr>
            <w:r w:rsidRPr="003F156A">
              <w:rPr>
                <w:b/>
                <w:i/>
                <w:lang w:val="es-ES"/>
              </w:rPr>
              <w:t>4 hrs.</w:t>
            </w:r>
          </w:p>
        </w:tc>
        <w:tc>
          <w:tcPr>
            <w:tcW w:w="1709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537D4" w:rsidRPr="009371AC" w:rsidTr="005C0713">
        <w:tc>
          <w:tcPr>
            <w:tcW w:w="850" w:type="dxa"/>
          </w:tcPr>
          <w:p w:rsidR="00B537D4" w:rsidRDefault="00B537D4" w:rsidP="00B537D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  <w:p w:rsidR="00727584" w:rsidRPr="009371AC" w:rsidRDefault="00727584" w:rsidP="00B537D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1/09</w:t>
            </w:r>
          </w:p>
        </w:tc>
        <w:tc>
          <w:tcPr>
            <w:tcW w:w="2111" w:type="dxa"/>
            <w:shd w:val="clear" w:color="auto" w:fill="auto"/>
          </w:tcPr>
          <w:p w:rsidR="00B537D4" w:rsidRPr="00B537D4" w:rsidRDefault="00B537D4" w:rsidP="00B537D4">
            <w:pPr>
              <w:jc w:val="center"/>
              <w:rPr>
                <w:b/>
                <w:lang w:val="es-ES"/>
              </w:rPr>
            </w:pPr>
            <w:r w:rsidRPr="00B537D4">
              <w:rPr>
                <w:b/>
                <w:lang w:val="es-ES"/>
              </w:rPr>
              <w:lastRenderedPageBreak/>
              <w:t>Tema 4</w:t>
            </w:r>
          </w:p>
          <w:p w:rsidR="00B537D4" w:rsidRDefault="00B537D4" w:rsidP="00B537D4">
            <w:pPr>
              <w:jc w:val="center"/>
              <w:rPr>
                <w:b/>
                <w:lang w:val="es-ES"/>
              </w:rPr>
            </w:pPr>
            <w:r w:rsidRPr="00B537D4">
              <w:rPr>
                <w:b/>
                <w:lang w:val="es-ES"/>
              </w:rPr>
              <w:lastRenderedPageBreak/>
              <w:t>La Ciencia y su clasificación</w:t>
            </w:r>
          </w:p>
        </w:tc>
        <w:tc>
          <w:tcPr>
            <w:tcW w:w="1709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F3220" w:rsidRPr="009371AC" w:rsidTr="005C0713">
        <w:tc>
          <w:tcPr>
            <w:tcW w:w="850" w:type="dxa"/>
          </w:tcPr>
          <w:p w:rsidR="00B537D4" w:rsidRDefault="00B537D4" w:rsidP="00B537D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11</w:t>
            </w:r>
          </w:p>
          <w:p w:rsidR="00727584" w:rsidRPr="009371AC" w:rsidRDefault="00727584" w:rsidP="00B537D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2/09</w:t>
            </w:r>
          </w:p>
        </w:tc>
        <w:tc>
          <w:tcPr>
            <w:tcW w:w="2111" w:type="dxa"/>
            <w:shd w:val="clear" w:color="auto" w:fill="auto"/>
          </w:tcPr>
          <w:p w:rsidR="00B537D4" w:rsidRDefault="00B537D4" w:rsidP="00B537D4">
            <w:pPr>
              <w:jc w:val="center"/>
              <w:rPr>
                <w:b/>
              </w:rPr>
            </w:pPr>
            <w:r>
              <w:rPr>
                <w:b/>
              </w:rPr>
              <w:t>Tema 5</w:t>
            </w:r>
          </w:p>
          <w:p w:rsidR="00B537D4" w:rsidRPr="003F156A" w:rsidRDefault="00B537D4" w:rsidP="00B537D4">
            <w:pPr>
              <w:jc w:val="center"/>
              <w:rPr>
                <w:b/>
                <w:i/>
              </w:rPr>
            </w:pPr>
            <w:r w:rsidRPr="003F156A">
              <w:rPr>
                <w:b/>
                <w:i/>
              </w:rPr>
              <w:t>Ciencia y Tecnología en la vida Cotidiana</w:t>
            </w:r>
          </w:p>
          <w:p w:rsidR="00B537D4" w:rsidRPr="00012081" w:rsidRDefault="00B537D4" w:rsidP="00B537D4">
            <w:pPr>
              <w:jc w:val="center"/>
              <w:rPr>
                <w:b/>
              </w:rPr>
            </w:pPr>
            <w:r>
              <w:rPr>
                <w:b/>
                <w:i/>
              </w:rPr>
              <w:t xml:space="preserve">6 </w:t>
            </w:r>
            <w:r w:rsidRPr="003F156A">
              <w:rPr>
                <w:b/>
                <w:i/>
              </w:rPr>
              <w:t>hrs.</w:t>
            </w:r>
          </w:p>
        </w:tc>
        <w:tc>
          <w:tcPr>
            <w:tcW w:w="1709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537D4" w:rsidRPr="009371AC" w:rsidTr="00F87EE9">
        <w:tc>
          <w:tcPr>
            <w:tcW w:w="850" w:type="dxa"/>
          </w:tcPr>
          <w:p w:rsidR="00B537D4" w:rsidRDefault="00B537D4" w:rsidP="00B537D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  <w:p w:rsidR="00727584" w:rsidRPr="009371AC" w:rsidRDefault="00727584" w:rsidP="00B537D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4/09</w:t>
            </w:r>
          </w:p>
        </w:tc>
        <w:tc>
          <w:tcPr>
            <w:tcW w:w="2111" w:type="dxa"/>
          </w:tcPr>
          <w:p w:rsidR="00B537D4" w:rsidRPr="00B537D4" w:rsidRDefault="00B537D4" w:rsidP="00B537D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537D4">
              <w:rPr>
                <w:rFonts w:asciiTheme="minorHAnsi" w:hAnsiTheme="minorHAnsi" w:cstheme="minorHAnsi"/>
                <w:b/>
              </w:rPr>
              <w:t>Tema 5</w:t>
            </w:r>
          </w:p>
          <w:p w:rsidR="00B537D4" w:rsidRPr="00B537D4" w:rsidRDefault="00B537D4" w:rsidP="00B537D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B537D4">
              <w:rPr>
                <w:rFonts w:asciiTheme="minorHAnsi" w:hAnsiTheme="minorHAnsi" w:cstheme="minorHAnsi"/>
                <w:b/>
                <w:i/>
              </w:rPr>
              <w:t>Ciencia y Tecnología en la vida Cotidiana</w:t>
            </w:r>
          </w:p>
        </w:tc>
        <w:tc>
          <w:tcPr>
            <w:tcW w:w="1709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537D4" w:rsidRPr="009371AC" w:rsidTr="00F87EE9">
        <w:tc>
          <w:tcPr>
            <w:tcW w:w="850" w:type="dxa"/>
          </w:tcPr>
          <w:p w:rsidR="00B537D4" w:rsidRDefault="00B537D4" w:rsidP="00B537D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  <w:p w:rsidR="00727584" w:rsidRPr="009371AC" w:rsidRDefault="00727584" w:rsidP="00B537D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7/09</w:t>
            </w:r>
          </w:p>
        </w:tc>
        <w:tc>
          <w:tcPr>
            <w:tcW w:w="2111" w:type="dxa"/>
          </w:tcPr>
          <w:p w:rsidR="00B537D4" w:rsidRPr="00B537D4" w:rsidRDefault="00B537D4" w:rsidP="00B537D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537D4">
              <w:rPr>
                <w:rFonts w:asciiTheme="minorHAnsi" w:hAnsiTheme="minorHAnsi" w:cstheme="minorHAnsi"/>
                <w:b/>
              </w:rPr>
              <w:t>Tema 5</w:t>
            </w:r>
          </w:p>
          <w:p w:rsidR="00B537D4" w:rsidRPr="00B537D4" w:rsidRDefault="00B537D4" w:rsidP="00B537D4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B537D4">
              <w:rPr>
                <w:rFonts w:asciiTheme="minorHAnsi" w:hAnsiTheme="minorHAnsi" w:cstheme="minorHAnsi"/>
                <w:b/>
                <w:i/>
              </w:rPr>
              <w:t>Ciencia y Tecnología en la vida Cotidiana</w:t>
            </w:r>
          </w:p>
        </w:tc>
        <w:tc>
          <w:tcPr>
            <w:tcW w:w="1709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</w:tcPr>
          <w:p w:rsidR="00B537D4" w:rsidRPr="009371AC" w:rsidRDefault="00B537D4" w:rsidP="00B537D4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E4584E" w:rsidRDefault="00E4584E"/>
    <w:p w:rsidR="00017A68" w:rsidRDefault="00017A68"/>
    <w:tbl>
      <w:tblPr>
        <w:tblStyle w:val="Tablaconcuadrcula"/>
        <w:tblW w:w="0" w:type="auto"/>
        <w:tblLook w:val="04A0"/>
      </w:tblPr>
      <w:tblGrid>
        <w:gridCol w:w="12994"/>
      </w:tblGrid>
      <w:tr w:rsidR="009371AC" w:rsidRPr="009371AC" w:rsidTr="00E4584E">
        <w:tc>
          <w:tcPr>
            <w:tcW w:w="12994" w:type="dxa"/>
            <w:vAlign w:val="center"/>
          </w:tcPr>
          <w:p w:rsidR="009371AC" w:rsidRDefault="009371AC" w:rsidP="007B72D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371AC">
              <w:rPr>
                <w:rFonts w:asciiTheme="minorHAnsi" w:hAnsiTheme="minorHAnsi" w:cstheme="minorHAnsi"/>
                <w:b/>
              </w:rPr>
              <w:t xml:space="preserve">Recursos y materiales didácticos </w:t>
            </w:r>
            <w:r w:rsidRPr="00CF29F1">
              <w:rPr>
                <w:rFonts w:asciiTheme="minorHAnsi" w:hAnsiTheme="minorHAnsi" w:cstheme="minorHAnsi"/>
              </w:rPr>
              <w:t>(</w:t>
            </w:r>
            <w:r w:rsidR="009568F5">
              <w:rPr>
                <w:rFonts w:asciiTheme="minorHAnsi" w:hAnsiTheme="minorHAnsi" w:cstheme="minorHAnsi"/>
              </w:rPr>
              <w:t>Retomar</w:t>
            </w:r>
            <w:r w:rsidRPr="00CF29F1">
              <w:rPr>
                <w:rFonts w:asciiTheme="minorHAnsi" w:hAnsiTheme="minorHAnsi" w:cstheme="minorHAnsi"/>
              </w:rPr>
              <w:t xml:space="preserve"> de la planeación didáctica o los que requiera durante el curso</w:t>
            </w:r>
            <w:r w:rsidR="00CF29F1" w:rsidRPr="00CF29F1">
              <w:rPr>
                <w:rFonts w:asciiTheme="minorHAnsi" w:hAnsiTheme="minorHAnsi" w:cstheme="minorHAnsi"/>
              </w:rPr>
              <w:t>)</w:t>
            </w:r>
            <w:r w:rsidRPr="009371AC">
              <w:rPr>
                <w:rFonts w:asciiTheme="minorHAnsi" w:hAnsiTheme="minorHAnsi" w:cstheme="minorHAnsi"/>
                <w:b/>
              </w:rPr>
              <w:t>.</w:t>
            </w:r>
          </w:p>
          <w:p w:rsidR="002F4705" w:rsidRPr="009371AC" w:rsidRDefault="002F4705" w:rsidP="007B72D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Material Escolar: </w:t>
            </w:r>
          </w:p>
          <w:p w:rsidR="009371AC" w:rsidRDefault="002F4705" w:rsidP="002F470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Videos: </w:t>
            </w:r>
          </w:p>
          <w:p w:rsidR="002F4705" w:rsidRPr="009371AC" w:rsidRDefault="002F4705" w:rsidP="002F470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Lecturas:</w:t>
            </w:r>
          </w:p>
        </w:tc>
      </w:tr>
      <w:tr w:rsidR="009371AC" w:rsidRPr="009371AC" w:rsidTr="00E4584E">
        <w:tc>
          <w:tcPr>
            <w:tcW w:w="12994" w:type="dxa"/>
            <w:vAlign w:val="center"/>
          </w:tcPr>
          <w:p w:rsidR="009371AC" w:rsidRPr="009371AC" w:rsidRDefault="009371AC" w:rsidP="007B72D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371AC">
              <w:rPr>
                <w:rFonts w:asciiTheme="minorHAnsi" w:hAnsiTheme="minorHAnsi" w:cstheme="minorHAnsi"/>
                <w:b/>
              </w:rPr>
              <w:t xml:space="preserve">Bibliografía </w:t>
            </w:r>
            <w:r w:rsidRPr="00CF29F1">
              <w:rPr>
                <w:rFonts w:asciiTheme="minorHAnsi" w:hAnsiTheme="minorHAnsi" w:cstheme="minorHAnsi"/>
              </w:rPr>
              <w:t>(realizar la referencia APA</w:t>
            </w:r>
            <w:r w:rsidR="00CF29F1">
              <w:rPr>
                <w:rFonts w:asciiTheme="minorHAnsi" w:hAnsiTheme="minorHAnsi" w:cstheme="minorHAnsi"/>
              </w:rPr>
              <w:t>: N</w:t>
            </w:r>
            <w:r w:rsidRPr="00CF29F1">
              <w:rPr>
                <w:rFonts w:asciiTheme="minorHAnsi" w:hAnsiTheme="minorHAnsi" w:cstheme="minorHAnsi"/>
              </w:rPr>
              <w:t>ombre del autor. (Fecha). Título de la obra. País: editorial.)</w:t>
            </w:r>
          </w:p>
          <w:p w:rsidR="009371AC" w:rsidRDefault="009371AC" w:rsidP="007B72D8">
            <w:pPr>
              <w:rPr>
                <w:rFonts w:asciiTheme="minorHAnsi" w:hAnsiTheme="minorHAnsi" w:cstheme="minorHAnsi"/>
                <w:b/>
              </w:rPr>
            </w:pPr>
          </w:p>
          <w:p w:rsidR="002F4705" w:rsidRPr="002F4705" w:rsidRDefault="002F4705" w:rsidP="002F4705">
            <w:pPr>
              <w:rPr>
                <w:rFonts w:asciiTheme="minorHAnsi" w:hAnsiTheme="minorHAnsi" w:cstheme="minorHAnsi"/>
                <w:b/>
              </w:rPr>
            </w:pPr>
            <w:r w:rsidRPr="002F4705">
              <w:rPr>
                <w:rFonts w:asciiTheme="minorHAnsi" w:hAnsiTheme="minorHAnsi" w:cstheme="minorHAnsi"/>
                <w:b/>
              </w:rPr>
              <w:t>Chalmers, A. (2010). Qué es esa cosa llamada ciencia? Siglo XXI, España.</w:t>
            </w:r>
          </w:p>
          <w:p w:rsidR="002F4705" w:rsidRPr="002F4705" w:rsidRDefault="002F4705" w:rsidP="002F4705">
            <w:pPr>
              <w:rPr>
                <w:rFonts w:asciiTheme="minorHAnsi" w:hAnsiTheme="minorHAnsi" w:cstheme="minorHAnsi"/>
                <w:b/>
              </w:rPr>
            </w:pPr>
            <w:r w:rsidRPr="002F4705">
              <w:rPr>
                <w:rFonts w:asciiTheme="minorHAnsi" w:hAnsiTheme="minorHAnsi" w:cstheme="minorHAnsi"/>
                <w:b/>
              </w:rPr>
              <w:t>Nadal Egea, Alejandro, (2007), Ciencia y Tecnología en el desarrollo sustentable de México en Calva, J, (2007) Educación, ciencia, tecnología y competitividad. Agenda para el Desarrollo, Volumen 10. pág. 121-136 en http://biblioteca.diputados.gob.mx/janium/bv/ce/scpd/LX/educa_cienc_tec.pdf</w:t>
            </w:r>
          </w:p>
          <w:p w:rsidR="002F4705" w:rsidRPr="002F4705" w:rsidRDefault="002F4705" w:rsidP="002F4705">
            <w:pPr>
              <w:rPr>
                <w:rFonts w:asciiTheme="minorHAnsi" w:hAnsiTheme="minorHAnsi" w:cstheme="minorHAnsi"/>
                <w:b/>
              </w:rPr>
            </w:pPr>
            <w:r w:rsidRPr="002F4705">
              <w:rPr>
                <w:rFonts w:asciiTheme="minorHAnsi" w:hAnsiTheme="minorHAnsi" w:cstheme="minorHAnsi"/>
                <w:b/>
              </w:rPr>
              <w:t>Mendoza, Rudy. (2006).  Investigación cualitativa y cuantitativa - Diferencias y limitaciones en https://www.prospera.gob.mx/Portal/work/sites/Web/resources/ArchivoContent/ 1351 /Investigacion%20cualitativa%20y%20cuantitativa.pdf</w:t>
            </w:r>
          </w:p>
          <w:p w:rsidR="002F4705" w:rsidRPr="002F4705" w:rsidRDefault="002F4705" w:rsidP="002F4705">
            <w:pPr>
              <w:rPr>
                <w:rFonts w:asciiTheme="minorHAnsi" w:hAnsiTheme="minorHAnsi" w:cstheme="minorHAnsi"/>
                <w:b/>
              </w:rPr>
            </w:pPr>
            <w:r w:rsidRPr="002F4705">
              <w:rPr>
                <w:rFonts w:asciiTheme="minorHAnsi" w:hAnsiTheme="minorHAnsi" w:cstheme="minorHAnsi"/>
                <w:b/>
              </w:rPr>
              <w:t xml:space="preserve">Paradigmas de Investigación. Mtra Sonia Verónica Mortis Lozoya en </w:t>
            </w:r>
          </w:p>
          <w:p w:rsidR="002F4705" w:rsidRPr="002F4705" w:rsidRDefault="002F4705" w:rsidP="002F4705">
            <w:pPr>
              <w:rPr>
                <w:rFonts w:asciiTheme="minorHAnsi" w:hAnsiTheme="minorHAnsi" w:cstheme="minorHAnsi"/>
                <w:b/>
              </w:rPr>
            </w:pPr>
            <w:r w:rsidRPr="002F4705">
              <w:rPr>
                <w:rFonts w:asciiTheme="minorHAnsi" w:hAnsiTheme="minorHAnsi" w:cstheme="minorHAnsi"/>
                <w:b/>
              </w:rPr>
              <w:t xml:space="preserve">http://biblioteca.itson.mx/oa/educacion/oa1/ParadigmasInvestigacion/index.htm </w:t>
            </w:r>
          </w:p>
          <w:p w:rsidR="002F4705" w:rsidRPr="002F4705" w:rsidRDefault="002F4705" w:rsidP="002F4705">
            <w:pPr>
              <w:rPr>
                <w:rFonts w:asciiTheme="minorHAnsi" w:hAnsiTheme="minorHAnsi" w:cstheme="minorHAnsi"/>
                <w:b/>
              </w:rPr>
            </w:pPr>
            <w:r w:rsidRPr="002F4705">
              <w:rPr>
                <w:rFonts w:asciiTheme="minorHAnsi" w:hAnsiTheme="minorHAnsi" w:cstheme="minorHAnsi"/>
                <w:b/>
              </w:rPr>
              <w:t xml:space="preserve">Para los métodos que utilizan las ciencias: </w:t>
            </w:r>
          </w:p>
          <w:p w:rsidR="002F4705" w:rsidRPr="002F4705" w:rsidRDefault="002F4705" w:rsidP="002F4705">
            <w:pPr>
              <w:rPr>
                <w:rFonts w:asciiTheme="minorHAnsi" w:hAnsiTheme="minorHAnsi" w:cstheme="minorHAnsi"/>
                <w:b/>
              </w:rPr>
            </w:pPr>
            <w:r w:rsidRPr="002F4705">
              <w:rPr>
                <w:rFonts w:asciiTheme="minorHAnsi" w:hAnsiTheme="minorHAnsi" w:cstheme="minorHAnsi"/>
                <w:b/>
              </w:rPr>
              <w:t>El Conocimento Científico: Origen, métodos y límites en:</w:t>
            </w:r>
          </w:p>
          <w:p w:rsidR="002F4705" w:rsidRPr="002F4705" w:rsidRDefault="002F4705" w:rsidP="002F4705">
            <w:pPr>
              <w:rPr>
                <w:rFonts w:asciiTheme="minorHAnsi" w:hAnsiTheme="minorHAnsi" w:cstheme="minorHAnsi"/>
                <w:b/>
              </w:rPr>
            </w:pPr>
            <w:r w:rsidRPr="002F4705">
              <w:rPr>
                <w:rFonts w:asciiTheme="minorHAnsi" w:hAnsiTheme="minorHAnsi" w:cstheme="minorHAnsi"/>
                <w:b/>
              </w:rPr>
              <w:t>http://www.acfilosofia.org/index.php/component/content/article/606-el-conocimiento-cientifico-origen-metodos-y-limites</w:t>
            </w:r>
          </w:p>
          <w:p w:rsidR="002F4705" w:rsidRPr="002F4705" w:rsidRDefault="002F4705" w:rsidP="002F4705">
            <w:pPr>
              <w:rPr>
                <w:rFonts w:asciiTheme="minorHAnsi" w:hAnsiTheme="minorHAnsi" w:cstheme="minorHAnsi"/>
                <w:b/>
              </w:rPr>
            </w:pPr>
            <w:r w:rsidRPr="002F4705">
              <w:rPr>
                <w:rFonts w:asciiTheme="minorHAnsi" w:hAnsiTheme="minorHAnsi" w:cstheme="minorHAnsi"/>
                <w:b/>
              </w:rPr>
              <w:lastRenderedPageBreak/>
              <w:t>Cómo planificar el desarrollo de una investigación en http://www.monografias.com/trabajos-pdf/planificar-desarrollo-investigacion/planificar-desarrollo-investigacion2.shtml#ixzz3d9GzXbUI</w:t>
            </w:r>
          </w:p>
          <w:p w:rsidR="002F4705" w:rsidRPr="002F4705" w:rsidRDefault="002F4705" w:rsidP="002F4705">
            <w:pPr>
              <w:rPr>
                <w:rFonts w:asciiTheme="minorHAnsi" w:hAnsiTheme="minorHAnsi" w:cstheme="minorHAnsi"/>
                <w:b/>
              </w:rPr>
            </w:pPr>
            <w:r w:rsidRPr="002F4705">
              <w:rPr>
                <w:rFonts w:asciiTheme="minorHAnsi" w:hAnsiTheme="minorHAnsi" w:cstheme="minorHAnsi"/>
                <w:b/>
              </w:rPr>
              <w:t>Zubiri, X. ¿Qué es investigar?. de http://www.zubiri.org/works/spanishworks/investigar.htm</w:t>
            </w:r>
          </w:p>
          <w:p w:rsidR="002F4705" w:rsidRPr="002F4705" w:rsidRDefault="002F4705" w:rsidP="002F4705">
            <w:pPr>
              <w:rPr>
                <w:rFonts w:asciiTheme="minorHAnsi" w:hAnsiTheme="minorHAnsi" w:cstheme="minorHAnsi"/>
                <w:b/>
              </w:rPr>
            </w:pPr>
            <w:r w:rsidRPr="002F4705">
              <w:rPr>
                <w:rFonts w:asciiTheme="minorHAnsi" w:hAnsiTheme="minorHAnsi" w:cstheme="minorHAnsi"/>
                <w:b/>
              </w:rPr>
              <w:t>Protocolo de investigación en http://www.udlap.mx/intranetWeb/centrodeescritura /files/notascompletas/Protocolo.pdf</w:t>
            </w:r>
          </w:p>
          <w:p w:rsidR="002F4705" w:rsidRPr="009371AC" w:rsidRDefault="002F4705" w:rsidP="002F4705">
            <w:pPr>
              <w:rPr>
                <w:rFonts w:asciiTheme="minorHAnsi" w:hAnsiTheme="minorHAnsi" w:cstheme="minorHAnsi"/>
                <w:b/>
              </w:rPr>
            </w:pPr>
            <w:r w:rsidRPr="002F4705">
              <w:rPr>
                <w:rFonts w:asciiTheme="minorHAnsi" w:hAnsiTheme="minorHAnsi" w:cstheme="minorHAnsi"/>
                <w:b/>
              </w:rPr>
              <w:t>Sabino, C. (1992). El proceso de investigación. Caracas: Panapo. de http://paginas.ufm.edu/sabino/word/proceso_investigacion.pdf</w:t>
            </w:r>
          </w:p>
          <w:p w:rsidR="009371AC" w:rsidRPr="009371AC" w:rsidRDefault="009371AC" w:rsidP="007B72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8B022A" w:rsidRDefault="008B022A" w:rsidP="009371AC">
      <w:pPr>
        <w:jc w:val="center"/>
        <w:rPr>
          <w:rFonts w:asciiTheme="minorHAnsi" w:hAnsiTheme="minorHAnsi" w:cstheme="minorHAnsi"/>
          <w:b/>
        </w:rPr>
      </w:pPr>
    </w:p>
    <w:p w:rsidR="00AC52D6" w:rsidRDefault="00AC52D6" w:rsidP="009371AC">
      <w:pPr>
        <w:jc w:val="center"/>
        <w:rPr>
          <w:rFonts w:asciiTheme="minorHAnsi" w:hAnsiTheme="minorHAnsi" w:cstheme="minorHAnsi"/>
          <w:b/>
        </w:rPr>
      </w:pPr>
    </w:p>
    <w:p w:rsidR="00AC52D6" w:rsidRPr="00CF29F1" w:rsidRDefault="00AC52D6" w:rsidP="00AC52D6">
      <w:pPr>
        <w:rPr>
          <w:rFonts w:asciiTheme="minorHAnsi" w:hAnsiTheme="minorHAnsi" w:cstheme="minorHAnsi"/>
          <w:i/>
        </w:rPr>
      </w:pPr>
      <w:r w:rsidRPr="00CF29F1">
        <w:rPr>
          <w:rFonts w:asciiTheme="minorHAnsi" w:hAnsiTheme="minorHAnsi" w:cstheme="minorHAnsi"/>
          <w:i/>
        </w:rPr>
        <w:t xml:space="preserve">(El siguiente esquema de programación se debe repetir, cuantas </w:t>
      </w:r>
      <w:r>
        <w:rPr>
          <w:rFonts w:asciiTheme="minorHAnsi" w:hAnsiTheme="minorHAnsi" w:cstheme="minorHAnsi"/>
          <w:i/>
        </w:rPr>
        <w:t xml:space="preserve">veces sea necesario dependiendo del número de unidades de competencia </w:t>
      </w:r>
      <w:r w:rsidRPr="00CF29F1">
        <w:rPr>
          <w:rFonts w:asciiTheme="minorHAnsi" w:hAnsiTheme="minorHAnsi" w:cstheme="minorHAnsi"/>
          <w:i/>
        </w:rPr>
        <w:t xml:space="preserve"> contenga la UA</w:t>
      </w:r>
      <w:r>
        <w:rPr>
          <w:rFonts w:asciiTheme="minorHAnsi" w:hAnsiTheme="minorHAnsi" w:cstheme="minorHAnsi"/>
          <w:i/>
        </w:rPr>
        <w:t>C</w:t>
      </w:r>
      <w:r w:rsidRPr="00CF29F1">
        <w:rPr>
          <w:rFonts w:asciiTheme="minorHAnsi" w:hAnsiTheme="minorHAnsi" w:cstheme="minorHAnsi"/>
          <w:i/>
        </w:rPr>
        <w:t>)</w:t>
      </w:r>
    </w:p>
    <w:p w:rsidR="00AC52D6" w:rsidRPr="009371AC" w:rsidRDefault="00AC52D6" w:rsidP="00AC52D6">
      <w:pPr>
        <w:rPr>
          <w:rFonts w:asciiTheme="minorHAnsi" w:hAnsiTheme="minorHAnsi" w:cstheme="minorHAnsi"/>
          <w:b/>
        </w:rPr>
      </w:pPr>
    </w:p>
    <w:p w:rsidR="00AC52D6" w:rsidRPr="009371AC" w:rsidRDefault="00AC52D6" w:rsidP="00AC52D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Nombre de la Unidad de Competencia  (Módulo)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220"/>
      </w:tblGrid>
      <w:tr w:rsidR="00AC52D6" w:rsidRPr="009371AC" w:rsidTr="005C0713">
        <w:tc>
          <w:tcPr>
            <w:tcW w:w="14540" w:type="dxa"/>
          </w:tcPr>
          <w:p w:rsidR="00AC52D6" w:rsidRPr="00C30623" w:rsidRDefault="00C30623" w:rsidP="00C30623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30623">
              <w:rPr>
                <w:rFonts w:ascii="Arial" w:hAnsi="Arial" w:cs="Arial"/>
                <w:b/>
                <w:i/>
                <w:sz w:val="24"/>
                <w:szCs w:val="24"/>
              </w:rPr>
              <w:t>Racionalidad y Problematización Epistemológica</w:t>
            </w:r>
          </w:p>
        </w:tc>
      </w:tr>
    </w:tbl>
    <w:p w:rsidR="00AC52D6" w:rsidRDefault="00AC52D6" w:rsidP="00AC52D6">
      <w:pPr>
        <w:rPr>
          <w:rFonts w:asciiTheme="minorHAnsi" w:hAnsiTheme="minorHAnsi" w:cstheme="minorHAnsi"/>
          <w:b/>
        </w:rPr>
      </w:pPr>
    </w:p>
    <w:p w:rsidR="00AC52D6" w:rsidRDefault="00AC52D6" w:rsidP="00AC52D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Rasgo del Perfil por lograr BGC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     Competencias Genéricas y atributos del MCC por lograr</w:t>
      </w:r>
    </w:p>
    <w:p w:rsidR="00AC52D6" w:rsidRDefault="00AC52D6" w:rsidP="00AC52D6">
      <w:pPr>
        <w:rPr>
          <w:rFonts w:asciiTheme="minorHAnsi" w:hAnsiTheme="minorHAnsi" w:cstheme="minorHAnsi"/>
          <w:b/>
        </w:rPr>
      </w:pPr>
    </w:p>
    <w:tbl>
      <w:tblPr>
        <w:tblStyle w:val="Tablaconcuadrcula"/>
        <w:tblW w:w="0" w:type="auto"/>
        <w:tblLook w:val="04A0"/>
      </w:tblPr>
      <w:tblGrid>
        <w:gridCol w:w="6497"/>
        <w:gridCol w:w="6497"/>
      </w:tblGrid>
      <w:tr w:rsidR="00AC52D6" w:rsidTr="005C0713">
        <w:trPr>
          <w:trHeight w:val="639"/>
        </w:trPr>
        <w:tc>
          <w:tcPr>
            <w:tcW w:w="6497" w:type="dxa"/>
          </w:tcPr>
          <w:p w:rsidR="00AC52D6" w:rsidRDefault="00AC52D6" w:rsidP="00AC52D6">
            <w:pPr>
              <w:rPr>
                <w:rFonts w:asciiTheme="minorHAnsi" w:hAnsiTheme="minorHAnsi" w:cstheme="minorHAnsi"/>
                <w:i/>
              </w:rPr>
            </w:pPr>
            <w:r w:rsidRPr="00017A68">
              <w:rPr>
                <w:rFonts w:asciiTheme="minorHAnsi" w:hAnsiTheme="minorHAnsi" w:cstheme="minorHAnsi"/>
                <w:i/>
              </w:rPr>
              <w:t>Indicar el rasgo del perfil que se logrará en la unidad de competencia.</w:t>
            </w:r>
          </w:p>
          <w:p w:rsidR="00AC52D6" w:rsidRDefault="00AC52D6" w:rsidP="00AC52D6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AC52D6" w:rsidRPr="00AC52D6" w:rsidRDefault="00AC52D6" w:rsidP="00AC52D6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C52D6">
              <w:rPr>
                <w:rFonts w:ascii="Arial" w:hAnsi="Arial" w:cs="Arial"/>
                <w:b/>
                <w:i/>
                <w:sz w:val="24"/>
                <w:szCs w:val="24"/>
              </w:rPr>
              <w:t>Pensamiento Crítico</w:t>
            </w:r>
          </w:p>
          <w:p w:rsidR="00AC52D6" w:rsidRPr="00AC52D6" w:rsidRDefault="00AC52D6" w:rsidP="00AC52D6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C52D6">
              <w:rPr>
                <w:rFonts w:cs="Arno Pro"/>
                <w:b/>
                <w:i/>
                <w:color w:val="000000"/>
                <w:sz w:val="24"/>
                <w:szCs w:val="24"/>
              </w:rPr>
              <w:t>Sustenta una postura personal, integrando informádamente diversos puntos de vista, utilizando su capacidad de juicio.</w:t>
            </w:r>
          </w:p>
        </w:tc>
        <w:tc>
          <w:tcPr>
            <w:tcW w:w="6497" w:type="dxa"/>
          </w:tcPr>
          <w:p w:rsidR="00AC52D6" w:rsidRDefault="00AC52D6" w:rsidP="00AC52D6">
            <w:pPr>
              <w:rPr>
                <w:rFonts w:asciiTheme="minorHAnsi" w:hAnsiTheme="minorHAnsi" w:cstheme="minorHAnsi"/>
                <w:i/>
              </w:rPr>
            </w:pPr>
            <w:r w:rsidRPr="00017A68">
              <w:rPr>
                <w:rFonts w:asciiTheme="minorHAnsi" w:hAnsiTheme="minorHAnsi" w:cstheme="minorHAnsi"/>
                <w:i/>
              </w:rPr>
              <w:t>Indicar la o las competencias y atributos  que se logrará en la unidad de competencia.</w:t>
            </w:r>
          </w:p>
          <w:p w:rsidR="00AC52D6" w:rsidRDefault="00AC52D6" w:rsidP="00AC52D6">
            <w:pPr>
              <w:pStyle w:val="Pa17"/>
              <w:ind w:left="720" w:hanging="720"/>
              <w:jc w:val="both"/>
              <w:rPr>
                <w:rFonts w:cs="Arno Pro"/>
                <w:color w:val="000000"/>
                <w:sz w:val="22"/>
                <w:szCs w:val="22"/>
              </w:rPr>
            </w:pPr>
          </w:p>
          <w:p w:rsidR="00AC52D6" w:rsidRPr="00AC52D6" w:rsidRDefault="00AC52D6" w:rsidP="00AC52D6">
            <w:pPr>
              <w:pStyle w:val="Pa17"/>
              <w:ind w:left="720" w:hanging="720"/>
              <w:jc w:val="both"/>
              <w:rPr>
                <w:rFonts w:ascii="Arial" w:hAnsi="Arial" w:cs="Arial"/>
                <w:b/>
                <w:i/>
                <w:color w:val="000000"/>
              </w:rPr>
            </w:pPr>
            <w:r w:rsidRPr="00AC52D6">
              <w:rPr>
                <w:rFonts w:ascii="Arial" w:hAnsi="Arial" w:cs="Arial"/>
                <w:b/>
                <w:i/>
                <w:color w:val="000000"/>
              </w:rPr>
              <w:t xml:space="preserve">CG 6. Sustenta una postura personal sobre temas de interés y relevancia general, considerando otros puntos de vista de manera crítica y reflexiva. </w:t>
            </w:r>
          </w:p>
          <w:p w:rsidR="00AC52D6" w:rsidRPr="00AC52D6" w:rsidRDefault="00AC52D6" w:rsidP="00AC52D6">
            <w:pPr>
              <w:pStyle w:val="Pa17"/>
              <w:ind w:left="720" w:hanging="720"/>
              <w:jc w:val="both"/>
              <w:rPr>
                <w:rFonts w:ascii="Arial" w:hAnsi="Arial" w:cs="Arial"/>
                <w:b/>
                <w:i/>
                <w:color w:val="000000"/>
              </w:rPr>
            </w:pPr>
            <w:r w:rsidRPr="00AC52D6">
              <w:rPr>
                <w:rFonts w:ascii="Arial" w:hAnsi="Arial" w:cs="Arial"/>
                <w:b/>
                <w:i/>
                <w:color w:val="000000"/>
              </w:rPr>
              <w:t xml:space="preserve">CG 6.2. Evalúa argumentos y opiniones e identifica prejuicios y falacias. </w:t>
            </w:r>
          </w:p>
          <w:p w:rsidR="00AC52D6" w:rsidRPr="00AC52D6" w:rsidRDefault="00AC52D6" w:rsidP="00AC52D6">
            <w:pPr>
              <w:pStyle w:val="Pa17"/>
              <w:ind w:left="720" w:hanging="720"/>
              <w:jc w:val="both"/>
              <w:rPr>
                <w:rFonts w:ascii="Arial" w:hAnsi="Arial" w:cs="Arial"/>
                <w:b/>
                <w:i/>
                <w:color w:val="000000"/>
              </w:rPr>
            </w:pPr>
            <w:r w:rsidRPr="00AC52D6">
              <w:rPr>
                <w:rFonts w:ascii="Arial" w:hAnsi="Arial" w:cs="Arial"/>
                <w:b/>
                <w:i/>
                <w:color w:val="000000"/>
              </w:rPr>
              <w:t xml:space="preserve">CG 6.3. Reconoce los propios prejuicios, modifica sus puntos de vista al conocer nuevas evidencias, e integra nuevos conocimientos y perspectivas al acervo con el que cuenta. </w:t>
            </w:r>
          </w:p>
          <w:p w:rsidR="00AC52D6" w:rsidRPr="00AC52D6" w:rsidRDefault="00AC52D6" w:rsidP="00AC52D6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C52D6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CG 6.4. Estructura ideas y argumentos de manera clara, coherente y sintética.</w:t>
            </w:r>
          </w:p>
          <w:p w:rsidR="00AC52D6" w:rsidRPr="00017A68" w:rsidRDefault="00AC52D6" w:rsidP="00AC52D6">
            <w:pPr>
              <w:rPr>
                <w:rFonts w:asciiTheme="minorHAnsi" w:hAnsiTheme="minorHAnsi" w:cstheme="minorHAnsi"/>
              </w:rPr>
            </w:pPr>
          </w:p>
        </w:tc>
      </w:tr>
    </w:tbl>
    <w:p w:rsidR="00AC52D6" w:rsidRDefault="00AC52D6" w:rsidP="00AC52D6">
      <w:pPr>
        <w:rPr>
          <w:rFonts w:asciiTheme="minorHAnsi" w:hAnsiTheme="minorHAnsi" w:cstheme="minorHAnsi"/>
          <w:b/>
        </w:rPr>
      </w:pPr>
    </w:p>
    <w:p w:rsidR="00AC52D6" w:rsidRDefault="00AC52D6" w:rsidP="00AC52D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Competencias  específicas por lograr BGC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     Competencias disciplinares básicas y extendidas del MCC por lograr</w:t>
      </w:r>
    </w:p>
    <w:p w:rsidR="00AC52D6" w:rsidRDefault="00AC52D6" w:rsidP="00AC52D6">
      <w:pPr>
        <w:rPr>
          <w:rFonts w:asciiTheme="minorHAnsi" w:hAnsiTheme="minorHAnsi" w:cstheme="minorHAnsi"/>
          <w:b/>
        </w:rPr>
      </w:pPr>
    </w:p>
    <w:tbl>
      <w:tblPr>
        <w:tblStyle w:val="Tablaconcuadrcula"/>
        <w:tblW w:w="0" w:type="auto"/>
        <w:tblLook w:val="04A0"/>
      </w:tblPr>
      <w:tblGrid>
        <w:gridCol w:w="6497"/>
        <w:gridCol w:w="6497"/>
      </w:tblGrid>
      <w:tr w:rsidR="00AC52D6" w:rsidTr="005C0713">
        <w:trPr>
          <w:trHeight w:val="589"/>
        </w:trPr>
        <w:tc>
          <w:tcPr>
            <w:tcW w:w="6497" w:type="dxa"/>
          </w:tcPr>
          <w:p w:rsidR="00AC52D6" w:rsidRDefault="00AC52D6" w:rsidP="005C0713">
            <w:pPr>
              <w:rPr>
                <w:rFonts w:asciiTheme="minorHAnsi" w:hAnsiTheme="minorHAnsi" w:cstheme="minorHAnsi"/>
                <w:i/>
              </w:rPr>
            </w:pPr>
            <w:r w:rsidRPr="00017A68">
              <w:rPr>
                <w:rFonts w:asciiTheme="minorHAnsi" w:hAnsiTheme="minorHAnsi" w:cstheme="minorHAnsi"/>
                <w:i/>
              </w:rPr>
              <w:t>Indicar la competencia específica que se lograrán en la Unidad de competencia.</w:t>
            </w:r>
          </w:p>
          <w:p w:rsidR="00C30623" w:rsidRDefault="00C30623" w:rsidP="005C0713">
            <w:pPr>
              <w:rPr>
                <w:rFonts w:asciiTheme="minorHAnsi" w:hAnsiTheme="minorHAnsi" w:cstheme="minorHAnsi"/>
                <w:i/>
              </w:rPr>
            </w:pPr>
          </w:p>
          <w:p w:rsidR="00C30623" w:rsidRPr="00017A68" w:rsidRDefault="00C30623" w:rsidP="005C0713">
            <w:pPr>
              <w:rPr>
                <w:rFonts w:asciiTheme="minorHAnsi" w:hAnsiTheme="minorHAnsi" w:cstheme="minorHAnsi"/>
                <w:i/>
              </w:rPr>
            </w:pPr>
            <w:r w:rsidRPr="006A7ADA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• Identifica y compara las características de los métodos empleados en las distintas ciencias para explicar la realidad de conformidad con los diferentes campos teóricos disciplinares.</w:t>
            </w:r>
          </w:p>
          <w:p w:rsidR="00AC52D6" w:rsidRPr="00017A68" w:rsidRDefault="00AC52D6" w:rsidP="005C07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7" w:type="dxa"/>
          </w:tcPr>
          <w:p w:rsidR="00AC52D6" w:rsidRPr="00017A68" w:rsidRDefault="00AC52D6" w:rsidP="005C0713">
            <w:pPr>
              <w:rPr>
                <w:rFonts w:asciiTheme="minorHAnsi" w:hAnsiTheme="minorHAnsi" w:cstheme="minorHAnsi"/>
                <w:i/>
              </w:rPr>
            </w:pPr>
            <w:r w:rsidRPr="00017A68">
              <w:rPr>
                <w:rFonts w:asciiTheme="minorHAnsi" w:hAnsiTheme="minorHAnsi" w:cstheme="minorHAnsi"/>
                <w:i/>
              </w:rPr>
              <w:t>Indicar las competencias disciplinares básicas y extendidas que se lograrán en la Unidad de competencia.</w:t>
            </w:r>
          </w:p>
          <w:p w:rsidR="00AC52D6" w:rsidRDefault="00AC52D6" w:rsidP="005C0713">
            <w:pPr>
              <w:rPr>
                <w:rFonts w:asciiTheme="minorHAnsi" w:hAnsiTheme="minorHAnsi" w:cstheme="minorHAnsi"/>
              </w:rPr>
            </w:pPr>
          </w:p>
          <w:p w:rsidR="00C30623" w:rsidRPr="00F87EE9" w:rsidRDefault="00C30623" w:rsidP="00C30623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  <w:r w:rsidRPr="00F87EE9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CDb-Hum 4</w:t>
            </w:r>
            <w:r w:rsidRPr="00F87EE9">
              <w:rPr>
                <w:rFonts w:ascii="Arial" w:hAnsi="Arial" w:cs="Arial"/>
                <w:i/>
                <w:sz w:val="24"/>
                <w:szCs w:val="24"/>
                <w:lang w:val="es-ES"/>
              </w:rPr>
              <w:t xml:space="preserve"> Distingue la importancia de la ciencia y la tecnología y su trascendencia en el desarrollo de su comunidad con fundamentos filosóficos.</w:t>
            </w:r>
          </w:p>
          <w:p w:rsidR="00C30623" w:rsidRPr="00F87EE9" w:rsidRDefault="00C30623" w:rsidP="00C30623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CDb-Hum</w:t>
            </w:r>
            <w:r w:rsidRPr="00F87EE9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 xml:space="preserve"> 6</w:t>
            </w:r>
            <w:r w:rsidRPr="00F87EE9">
              <w:rPr>
                <w:rFonts w:ascii="Arial" w:hAnsi="Arial" w:cs="Arial"/>
                <w:i/>
                <w:sz w:val="24"/>
                <w:szCs w:val="24"/>
                <w:lang w:val="es-ES"/>
              </w:rPr>
              <w:t xml:space="preserve"> Define con razones coherentes sus juicios sobre aspectos de su entorno.</w:t>
            </w:r>
          </w:p>
          <w:p w:rsidR="00C30623" w:rsidRDefault="00C30623" w:rsidP="00C30623">
            <w:pPr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  <w:r w:rsidRPr="00F87EE9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CDex-Hum 8</w:t>
            </w:r>
            <w:r w:rsidRPr="00F87EE9">
              <w:rPr>
                <w:rFonts w:ascii="Arial" w:hAnsi="Arial" w:cs="Arial"/>
                <w:i/>
                <w:sz w:val="24"/>
                <w:szCs w:val="24"/>
                <w:lang w:val="es-ES"/>
              </w:rPr>
              <w:t xml:space="preserve"> Reconoce los elementos teóricos y metodológicos de diversas corrientes del pensamiento</w:t>
            </w:r>
            <w:r>
              <w:rPr>
                <w:rFonts w:ascii="Arial" w:hAnsi="Arial" w:cs="Arial"/>
                <w:i/>
                <w:sz w:val="24"/>
                <w:szCs w:val="24"/>
                <w:lang w:val="es-ES"/>
              </w:rPr>
              <w:t>.</w:t>
            </w:r>
          </w:p>
          <w:p w:rsidR="00C30623" w:rsidRPr="00017A68" w:rsidRDefault="00C30623" w:rsidP="00C30623">
            <w:pPr>
              <w:rPr>
                <w:rFonts w:asciiTheme="minorHAnsi" w:hAnsiTheme="minorHAnsi" w:cstheme="minorHAnsi"/>
              </w:rPr>
            </w:pPr>
          </w:p>
        </w:tc>
      </w:tr>
    </w:tbl>
    <w:p w:rsidR="00AC52D6" w:rsidRDefault="00AC52D6" w:rsidP="00AC52D6">
      <w:pPr>
        <w:rPr>
          <w:rFonts w:asciiTheme="minorHAnsi" w:hAnsiTheme="minorHAnsi" w:cstheme="minorHAnsi"/>
          <w:b/>
        </w:rPr>
      </w:pPr>
    </w:p>
    <w:p w:rsidR="00AC52D6" w:rsidRDefault="00AC52D6" w:rsidP="00AC52D6">
      <w:pPr>
        <w:rPr>
          <w:rFonts w:asciiTheme="minorHAnsi" w:hAnsiTheme="minorHAnsi" w:cstheme="minorHAnsi"/>
          <w:b/>
        </w:rPr>
      </w:pPr>
    </w:p>
    <w:p w:rsidR="00AC52D6" w:rsidRDefault="00AC52D6" w:rsidP="00AC52D6">
      <w:pPr>
        <w:rPr>
          <w:rFonts w:asciiTheme="minorHAnsi" w:hAnsiTheme="minorHAnsi" w:cstheme="minorHAnsi"/>
          <w:b/>
        </w:rPr>
      </w:pPr>
    </w:p>
    <w:p w:rsidR="00AC52D6" w:rsidRDefault="00AC52D6" w:rsidP="00AC52D6">
      <w:pPr>
        <w:rPr>
          <w:rFonts w:asciiTheme="minorHAnsi" w:hAnsiTheme="minorHAnsi" w:cstheme="minorHAnsi"/>
          <w:b/>
        </w:rPr>
      </w:pPr>
    </w:p>
    <w:tbl>
      <w:tblPr>
        <w:tblW w:w="501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61"/>
        <w:gridCol w:w="4135"/>
        <w:gridCol w:w="4066"/>
      </w:tblGrid>
      <w:tr w:rsidR="00AC52D6" w:rsidRPr="0081792D" w:rsidTr="005C0713">
        <w:trPr>
          <w:trHeight w:val="301"/>
        </w:trPr>
        <w:tc>
          <w:tcPr>
            <w:tcW w:w="5000" w:type="pct"/>
            <w:gridSpan w:val="3"/>
            <w:shd w:val="clear" w:color="auto" w:fill="auto"/>
          </w:tcPr>
          <w:p w:rsidR="00AC52D6" w:rsidRPr="0081792D" w:rsidRDefault="00AC52D6" w:rsidP="005C0713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 w:rsidRPr="0081792D">
              <w:rPr>
                <w:rFonts w:asciiTheme="minorHAnsi" w:hAnsiTheme="minorHAnsi"/>
                <w:b/>
                <w:lang w:val="es-ES"/>
              </w:rPr>
              <w:t>Tipos de saberes</w:t>
            </w:r>
          </w:p>
        </w:tc>
      </w:tr>
      <w:tr w:rsidR="00AC52D6" w:rsidRPr="0081792D" w:rsidTr="005C0713">
        <w:trPr>
          <w:trHeight w:val="301"/>
        </w:trPr>
        <w:tc>
          <w:tcPr>
            <w:tcW w:w="5000" w:type="pct"/>
            <w:gridSpan w:val="3"/>
            <w:shd w:val="clear" w:color="auto" w:fill="auto"/>
          </w:tcPr>
          <w:p w:rsidR="00AC52D6" w:rsidRDefault="00AC52D6" w:rsidP="005C0713">
            <w:pPr>
              <w:jc w:val="both"/>
              <w:rPr>
                <w:rFonts w:asciiTheme="minorHAnsi" w:hAnsiTheme="minorHAnsi"/>
                <w:b/>
                <w:i/>
                <w:lang w:val="es-ES"/>
              </w:rPr>
            </w:pPr>
            <w:r w:rsidRPr="0081792D">
              <w:rPr>
                <w:rFonts w:asciiTheme="minorHAnsi" w:hAnsiTheme="minorHAnsi"/>
                <w:i/>
                <w:lang w:val="es-ES"/>
              </w:rPr>
              <w:t xml:space="preserve">Se refiere al desglose de aquellos conocimientos, habilidades, actitudes y valores que se encuentran ligados a la descripción de la competencia, y al desarrollarlos deben observar la parte de los nuevos aprendizajes y capacidades que logrará el estudiante. Esto se revisó durante el </w:t>
            </w:r>
            <w:r w:rsidRPr="0081792D">
              <w:rPr>
                <w:rFonts w:asciiTheme="minorHAnsi" w:hAnsiTheme="minorHAnsi"/>
                <w:i/>
                <w:iCs/>
                <w:lang w:val="es-ES"/>
              </w:rPr>
              <w:t xml:space="preserve">diplomado de competencias docentes en el nivel media superior (Profordems) </w:t>
            </w:r>
            <w:r w:rsidRPr="0081792D">
              <w:rPr>
                <w:rFonts w:asciiTheme="minorHAnsi" w:hAnsiTheme="minorHAnsi"/>
                <w:i/>
                <w:lang w:val="es-ES"/>
              </w:rPr>
              <w:t>en el módulo II, en específico unidad II.</w:t>
            </w:r>
          </w:p>
          <w:p w:rsidR="00AC52D6" w:rsidRPr="0081792D" w:rsidRDefault="00AC52D6" w:rsidP="005C0713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 w:rsidRPr="0017728D">
              <w:rPr>
                <w:rFonts w:asciiTheme="minorHAnsi" w:hAnsiTheme="minorHAnsi"/>
                <w:b/>
                <w:i/>
                <w:lang w:val="es-ES"/>
              </w:rPr>
              <w:t>INDICAR SOLO AQUÉLLAS QUE SE LOGRARÁN EN LA UNIDAD DE COMPETENCIA.</w:t>
            </w:r>
          </w:p>
        </w:tc>
      </w:tr>
      <w:tr w:rsidR="00AC52D6" w:rsidRPr="0081792D" w:rsidTr="005C0713">
        <w:trPr>
          <w:trHeight w:val="1775"/>
        </w:trPr>
        <w:tc>
          <w:tcPr>
            <w:tcW w:w="1908" w:type="pct"/>
            <w:shd w:val="clear" w:color="auto" w:fill="auto"/>
          </w:tcPr>
          <w:p w:rsidR="00AC52D6" w:rsidRPr="0081792D" w:rsidRDefault="00AC52D6" w:rsidP="005C0713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 w:rsidRPr="0081792D">
              <w:rPr>
                <w:rFonts w:asciiTheme="minorHAnsi" w:hAnsiTheme="minorHAnsi"/>
                <w:b/>
                <w:lang w:val="es-ES"/>
              </w:rPr>
              <w:t xml:space="preserve">Conocimientos (saber). Conceptual </w:t>
            </w:r>
          </w:p>
          <w:p w:rsidR="00AC52D6" w:rsidRPr="0081792D" w:rsidRDefault="00AC52D6" w:rsidP="005C0713">
            <w:pPr>
              <w:jc w:val="both"/>
              <w:rPr>
                <w:rFonts w:asciiTheme="minorHAnsi" w:hAnsiTheme="minorHAnsi"/>
                <w:i/>
                <w:lang w:val="es-ES"/>
              </w:rPr>
            </w:pPr>
            <w:r w:rsidRPr="0081792D">
              <w:rPr>
                <w:rFonts w:asciiTheme="minorHAnsi" w:hAnsiTheme="minorHAnsi"/>
                <w:i/>
                <w:lang w:val="es-ES"/>
              </w:rPr>
              <w:t>Transcriba los atributos en relación con los conocimientos que se encuentran en los programas de estudio de las unidades de aprendizaje Y QUE CORRESPONDEN A LA UNIDAD DE COMPETENCIA.</w:t>
            </w:r>
          </w:p>
          <w:p w:rsidR="00AC52D6" w:rsidRPr="0081792D" w:rsidRDefault="00AC52D6" w:rsidP="005C0713">
            <w:pPr>
              <w:jc w:val="both"/>
              <w:rPr>
                <w:rFonts w:asciiTheme="minorHAnsi" w:hAnsiTheme="minorHAnsi"/>
                <w:lang w:val="es-ES"/>
              </w:rPr>
            </w:pPr>
          </w:p>
          <w:p w:rsidR="00D35C05" w:rsidRDefault="00D35C05" w:rsidP="00D35C05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3F156A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Métodos cualitativos</w:t>
            </w:r>
          </w:p>
          <w:p w:rsidR="00D35C05" w:rsidRDefault="00D35C05" w:rsidP="00D35C05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</w:p>
          <w:p w:rsidR="00AC52D6" w:rsidRPr="0081792D" w:rsidRDefault="00D35C05" w:rsidP="00D35C05">
            <w:pPr>
              <w:jc w:val="both"/>
              <w:rPr>
                <w:rFonts w:asciiTheme="minorHAnsi" w:hAnsiTheme="minorHAnsi"/>
                <w:i/>
                <w:lang w:val="es-ES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Métodos</w:t>
            </w:r>
            <w:r w:rsidRPr="003F156A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 xml:space="preserve"> cuantitativos</w:t>
            </w:r>
            <w:r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 xml:space="preserve">: </w:t>
            </w:r>
            <w:r w:rsidRPr="00357120">
              <w:rPr>
                <w:rFonts w:ascii="Arial" w:hAnsi="Arial" w:cs="Arial"/>
                <w:b/>
                <w:i/>
                <w:sz w:val="24"/>
                <w:szCs w:val="24"/>
              </w:rPr>
              <w:t xml:space="preserve">la recopilación de gran volumen de datos estadísticos </w:t>
            </w:r>
            <w:r w:rsidRPr="00357120"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>descriptivos y la utilización de técnicas de muestreo, modelos matemáticos avanzados y simulaciones informáticas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. La encuesta.</w:t>
            </w:r>
          </w:p>
        </w:tc>
        <w:tc>
          <w:tcPr>
            <w:tcW w:w="1559" w:type="pct"/>
            <w:shd w:val="clear" w:color="auto" w:fill="auto"/>
          </w:tcPr>
          <w:p w:rsidR="00AC52D6" w:rsidRPr="0081792D" w:rsidRDefault="00AC52D6" w:rsidP="005C0713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 w:rsidRPr="0081792D">
              <w:rPr>
                <w:rFonts w:asciiTheme="minorHAnsi" w:hAnsiTheme="minorHAnsi"/>
                <w:b/>
                <w:lang w:val="es-ES"/>
              </w:rPr>
              <w:lastRenderedPageBreak/>
              <w:t>Habilidades (saber hacer). Procedimental</w:t>
            </w:r>
          </w:p>
          <w:p w:rsidR="00AC52D6" w:rsidRPr="0081792D" w:rsidRDefault="00AC52D6" w:rsidP="005C0713">
            <w:pPr>
              <w:jc w:val="both"/>
              <w:rPr>
                <w:rFonts w:asciiTheme="minorHAnsi" w:hAnsiTheme="minorHAnsi"/>
                <w:i/>
                <w:lang w:val="es-ES"/>
              </w:rPr>
            </w:pPr>
            <w:r w:rsidRPr="0081792D">
              <w:rPr>
                <w:rFonts w:asciiTheme="minorHAnsi" w:hAnsiTheme="minorHAnsi"/>
                <w:i/>
                <w:lang w:val="es-ES"/>
              </w:rPr>
              <w:t>Transcriba los atributos en relación con las habilidades que se encuentran en los programas de estudio de las unidades de aprendizaje Y QUE CORRESPONDEN A LA UNIDAD DE COMPETENCIA.</w:t>
            </w:r>
          </w:p>
          <w:p w:rsidR="00AC52D6" w:rsidRDefault="00AC52D6" w:rsidP="005C0713">
            <w:pPr>
              <w:jc w:val="both"/>
              <w:rPr>
                <w:rFonts w:asciiTheme="minorHAnsi" w:hAnsiTheme="minorHAnsi"/>
                <w:b/>
                <w:lang w:val="es-ES"/>
              </w:rPr>
            </w:pPr>
          </w:p>
          <w:p w:rsidR="00D35C05" w:rsidRPr="0081792D" w:rsidRDefault="00D35C05" w:rsidP="005C0713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 w:rsidRPr="003F156A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Aplica métodos y estrategias para el conocimiento de su entorno natural y social.</w:t>
            </w:r>
          </w:p>
        </w:tc>
        <w:tc>
          <w:tcPr>
            <w:tcW w:w="1533" w:type="pct"/>
            <w:shd w:val="clear" w:color="auto" w:fill="auto"/>
          </w:tcPr>
          <w:p w:rsidR="00AC52D6" w:rsidRPr="0081792D" w:rsidRDefault="00AC52D6" w:rsidP="005C0713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 w:rsidRPr="0081792D">
              <w:rPr>
                <w:rFonts w:asciiTheme="minorHAnsi" w:hAnsiTheme="minorHAnsi"/>
                <w:b/>
                <w:lang w:val="es-ES"/>
              </w:rPr>
              <w:t>Actitudes y valores (saber ser). Actitudinal</w:t>
            </w:r>
          </w:p>
          <w:p w:rsidR="00AC52D6" w:rsidRPr="0081792D" w:rsidRDefault="00AC52D6" w:rsidP="005C0713">
            <w:pPr>
              <w:jc w:val="both"/>
              <w:rPr>
                <w:rFonts w:asciiTheme="minorHAnsi" w:hAnsiTheme="minorHAnsi"/>
                <w:i/>
                <w:lang w:val="es-ES"/>
              </w:rPr>
            </w:pPr>
            <w:r w:rsidRPr="0081792D">
              <w:rPr>
                <w:rFonts w:asciiTheme="minorHAnsi" w:hAnsiTheme="minorHAnsi"/>
                <w:i/>
                <w:lang w:val="es-ES"/>
              </w:rPr>
              <w:t>Transcriba los atributos en relación con las actitudes y valores que se encuentran en los programas de estudio de las unidades de aprendizaje Y QUE CORRESPONDEN A LA UNIDAD DE COMPETENCIA.</w:t>
            </w:r>
          </w:p>
          <w:p w:rsidR="00AC52D6" w:rsidRDefault="00AC52D6" w:rsidP="005C0713">
            <w:pPr>
              <w:jc w:val="both"/>
              <w:rPr>
                <w:rFonts w:asciiTheme="minorHAnsi" w:hAnsiTheme="minorHAnsi"/>
                <w:i/>
                <w:lang w:val="es-ES"/>
              </w:rPr>
            </w:pPr>
          </w:p>
          <w:p w:rsidR="00D35C05" w:rsidRDefault="00D35C05" w:rsidP="005C0713">
            <w:pPr>
              <w:jc w:val="both"/>
              <w:rPr>
                <w:rFonts w:asciiTheme="minorHAnsi" w:hAnsiTheme="minorHAnsi"/>
                <w:i/>
                <w:lang w:val="es-ES"/>
              </w:rPr>
            </w:pPr>
          </w:p>
          <w:p w:rsidR="00D35C05" w:rsidRDefault="00D35C05" w:rsidP="00D35C05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3F156A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 xml:space="preserve">• Muestra interés por la búsqueda </w:t>
            </w:r>
            <w:r w:rsidRPr="003F156A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lastRenderedPageBreak/>
              <w:t>de nuevos conocimientos.</w:t>
            </w:r>
          </w:p>
          <w:p w:rsidR="00D35C05" w:rsidRPr="003F156A" w:rsidRDefault="00D35C05" w:rsidP="00D35C05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</w:pPr>
            <w:r w:rsidRPr="003F156A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• Es sensible a los problemas apremiantes de su entorno natural y social.</w:t>
            </w:r>
          </w:p>
          <w:p w:rsidR="00D35C05" w:rsidRPr="0081792D" w:rsidRDefault="00D35C05" w:rsidP="005C0713">
            <w:pPr>
              <w:jc w:val="both"/>
              <w:rPr>
                <w:rFonts w:asciiTheme="minorHAnsi" w:hAnsiTheme="minorHAnsi"/>
                <w:i/>
                <w:lang w:val="es-ES"/>
              </w:rPr>
            </w:pPr>
          </w:p>
          <w:p w:rsidR="00AC52D6" w:rsidRPr="0081792D" w:rsidRDefault="00AC52D6" w:rsidP="005C0713">
            <w:pPr>
              <w:jc w:val="both"/>
              <w:rPr>
                <w:rFonts w:asciiTheme="minorHAnsi" w:hAnsiTheme="minorHAnsi"/>
                <w:b/>
                <w:lang w:val="es-ES"/>
              </w:rPr>
            </w:pPr>
          </w:p>
        </w:tc>
      </w:tr>
    </w:tbl>
    <w:p w:rsidR="00AC52D6" w:rsidRPr="00017A68" w:rsidRDefault="00AC52D6" w:rsidP="00AC52D6">
      <w:pPr>
        <w:rPr>
          <w:lang w:val="es-ES"/>
        </w:rPr>
      </w:pPr>
    </w:p>
    <w:p w:rsidR="00AC52D6" w:rsidRDefault="00AC52D6" w:rsidP="00AC52D6"/>
    <w:p w:rsidR="00AC52D6" w:rsidRDefault="00AC52D6" w:rsidP="00AC52D6"/>
    <w:tbl>
      <w:tblPr>
        <w:tblStyle w:val="Tablaconcuadrcula"/>
        <w:tblW w:w="0" w:type="auto"/>
        <w:tblLook w:val="04A0"/>
      </w:tblPr>
      <w:tblGrid>
        <w:gridCol w:w="850"/>
        <w:gridCol w:w="2111"/>
        <w:gridCol w:w="1709"/>
        <w:gridCol w:w="1710"/>
        <w:gridCol w:w="1710"/>
        <w:gridCol w:w="1519"/>
        <w:gridCol w:w="1541"/>
        <w:gridCol w:w="1844"/>
      </w:tblGrid>
      <w:tr w:rsidR="00AC52D6" w:rsidRPr="00CF29F1" w:rsidTr="005C0713">
        <w:trPr>
          <w:trHeight w:val="832"/>
        </w:trPr>
        <w:tc>
          <w:tcPr>
            <w:tcW w:w="850" w:type="dxa"/>
            <w:vMerge w:val="restart"/>
            <w:vAlign w:val="center"/>
          </w:tcPr>
          <w:p w:rsidR="00AC52D6" w:rsidRPr="00CF29F1" w:rsidRDefault="00AC52D6" w:rsidP="005C071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No. de s</w:t>
            </w: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>esión y</w:t>
            </w:r>
          </w:p>
          <w:p w:rsidR="00AC52D6" w:rsidRPr="00CF29F1" w:rsidRDefault="00727584" w:rsidP="005C071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</w:t>
            </w:r>
            <w:r w:rsidR="00AC52D6"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>echa</w:t>
            </w:r>
          </w:p>
        </w:tc>
        <w:tc>
          <w:tcPr>
            <w:tcW w:w="2111" w:type="dxa"/>
            <w:vMerge w:val="restart"/>
            <w:vAlign w:val="center"/>
          </w:tcPr>
          <w:p w:rsidR="00AC52D6" w:rsidRPr="00CF29F1" w:rsidRDefault="00AC52D6" w:rsidP="005C071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>Tema</w:t>
            </w:r>
          </w:p>
          <w:p w:rsidR="00AC52D6" w:rsidRPr="00CF29F1" w:rsidRDefault="00AC52D6" w:rsidP="005C071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29" w:type="dxa"/>
            <w:gridSpan w:val="3"/>
            <w:vAlign w:val="center"/>
          </w:tcPr>
          <w:p w:rsidR="00AC52D6" w:rsidRPr="00CF29F1" w:rsidRDefault="00AC52D6" w:rsidP="005C071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>Estrategia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 de aprendizaje</w:t>
            </w:r>
          </w:p>
          <w:p w:rsidR="00AC52D6" w:rsidRPr="00D030A5" w:rsidRDefault="00AC52D6" w:rsidP="005C071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30A5">
              <w:rPr>
                <w:rFonts w:asciiTheme="minorHAnsi" w:hAnsiTheme="minorHAnsi" w:cstheme="minorHAnsi"/>
                <w:sz w:val="20"/>
                <w:szCs w:val="20"/>
              </w:rPr>
              <w:t>(Re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tomar</w:t>
            </w:r>
            <w:r w:rsidRPr="00D030A5">
              <w:rPr>
                <w:rFonts w:asciiTheme="minorHAnsi" w:hAnsiTheme="minorHAnsi" w:cstheme="minorHAnsi"/>
                <w:sz w:val="20"/>
                <w:szCs w:val="20"/>
              </w:rPr>
              <w:t xml:space="preserve"> la planeación didáctica de Academia)</w:t>
            </w:r>
          </w:p>
        </w:tc>
        <w:tc>
          <w:tcPr>
            <w:tcW w:w="1519" w:type="dxa"/>
            <w:vMerge w:val="restart"/>
            <w:vAlign w:val="center"/>
          </w:tcPr>
          <w:p w:rsidR="00AC52D6" w:rsidRPr="00CF29F1" w:rsidRDefault="00AC52D6" w:rsidP="005C071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>Evaluación</w:t>
            </w:r>
          </w:p>
          <w:p w:rsidR="00AC52D6" w:rsidRPr="00D030A5" w:rsidRDefault="00AC52D6" w:rsidP="005C071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(d</w:t>
            </w:r>
            <w:r w:rsidRPr="00D030A5">
              <w:rPr>
                <w:rFonts w:asciiTheme="minorHAnsi" w:hAnsiTheme="minorHAnsi" w:cstheme="minorHAnsi"/>
                <w:sz w:val="20"/>
                <w:szCs w:val="20"/>
              </w:rPr>
              <w:t>iagnóstica, formativa, sumativa)</w:t>
            </w:r>
          </w:p>
        </w:tc>
        <w:tc>
          <w:tcPr>
            <w:tcW w:w="1541" w:type="dxa"/>
            <w:vMerge w:val="restart"/>
            <w:vAlign w:val="center"/>
          </w:tcPr>
          <w:p w:rsidR="00AC52D6" w:rsidRPr="00CF29F1" w:rsidRDefault="00AC52D6" w:rsidP="005C071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Evidencia del logro </w:t>
            </w:r>
            <w:r w:rsidRPr="00D030A5">
              <w:rPr>
                <w:rFonts w:asciiTheme="minorHAnsi" w:hAnsiTheme="minorHAnsi" w:cstheme="minorHAnsi"/>
                <w:sz w:val="20"/>
                <w:szCs w:val="20"/>
              </w:rPr>
              <w:t>(reporte, presentación, portafolio, etc.)</w:t>
            </w:r>
          </w:p>
        </w:tc>
        <w:tc>
          <w:tcPr>
            <w:tcW w:w="1844" w:type="dxa"/>
            <w:vMerge w:val="restart"/>
            <w:vAlign w:val="center"/>
          </w:tcPr>
          <w:p w:rsidR="00AC52D6" w:rsidRPr="00CF29F1" w:rsidRDefault="00AC52D6" w:rsidP="005C071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Observaciones y/o c</w:t>
            </w: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omentarios </w:t>
            </w:r>
            <w:r w:rsidRPr="00D030A5">
              <w:rPr>
                <w:rFonts w:asciiTheme="minorHAnsi" w:hAnsiTheme="minorHAnsi" w:cstheme="minorHAnsi"/>
                <w:sz w:val="20"/>
                <w:szCs w:val="20"/>
              </w:rPr>
              <w:t>(incidencias: reprogramación, contingencias, et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D030A5">
              <w:rPr>
                <w:rFonts w:asciiTheme="minorHAnsi" w:hAnsiTheme="minorHAnsi" w:cstheme="minorHAnsi"/>
                <w:sz w:val="20"/>
                <w:szCs w:val="20"/>
              </w:rPr>
              <w:t>.)</w:t>
            </w:r>
          </w:p>
        </w:tc>
      </w:tr>
      <w:tr w:rsidR="00AC52D6" w:rsidRPr="009371AC" w:rsidTr="005C0713">
        <w:tc>
          <w:tcPr>
            <w:tcW w:w="850" w:type="dxa"/>
            <w:vMerge/>
          </w:tcPr>
          <w:p w:rsidR="00AC52D6" w:rsidRPr="009371AC" w:rsidRDefault="00AC52D6" w:rsidP="005C07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  <w:vMerge/>
          </w:tcPr>
          <w:p w:rsidR="00AC52D6" w:rsidRPr="009371AC" w:rsidRDefault="00AC52D6" w:rsidP="005C07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9" w:type="dxa"/>
          </w:tcPr>
          <w:p w:rsidR="00AC52D6" w:rsidRPr="00E4584E" w:rsidRDefault="00AC52D6" w:rsidP="005C071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84E">
              <w:rPr>
                <w:rFonts w:asciiTheme="minorHAnsi" w:hAnsiTheme="minorHAnsi" w:cstheme="minorHAnsi"/>
                <w:b/>
                <w:sz w:val="20"/>
                <w:szCs w:val="20"/>
              </w:rPr>
              <w:t>Inicio</w:t>
            </w:r>
          </w:p>
        </w:tc>
        <w:tc>
          <w:tcPr>
            <w:tcW w:w="1710" w:type="dxa"/>
          </w:tcPr>
          <w:p w:rsidR="00AC52D6" w:rsidRPr="00E4584E" w:rsidRDefault="00AC52D6" w:rsidP="005C071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84E">
              <w:rPr>
                <w:rFonts w:asciiTheme="minorHAnsi" w:hAnsiTheme="minorHAnsi" w:cstheme="minorHAnsi"/>
                <w:b/>
                <w:sz w:val="20"/>
                <w:szCs w:val="20"/>
              </w:rPr>
              <w:t>Desarrollo</w:t>
            </w:r>
          </w:p>
        </w:tc>
        <w:tc>
          <w:tcPr>
            <w:tcW w:w="1710" w:type="dxa"/>
          </w:tcPr>
          <w:p w:rsidR="00AC52D6" w:rsidRPr="00E4584E" w:rsidRDefault="00AC52D6" w:rsidP="005C071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84E">
              <w:rPr>
                <w:rFonts w:asciiTheme="minorHAnsi" w:hAnsiTheme="minorHAnsi" w:cstheme="minorHAnsi"/>
                <w:b/>
                <w:sz w:val="20"/>
                <w:szCs w:val="20"/>
              </w:rPr>
              <w:t>Cierre</w:t>
            </w:r>
          </w:p>
        </w:tc>
        <w:tc>
          <w:tcPr>
            <w:tcW w:w="1519" w:type="dxa"/>
            <w:vMerge/>
          </w:tcPr>
          <w:p w:rsidR="00AC52D6" w:rsidRPr="009371AC" w:rsidRDefault="00AC52D6" w:rsidP="005C07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  <w:vMerge/>
          </w:tcPr>
          <w:p w:rsidR="00AC52D6" w:rsidRPr="009371AC" w:rsidRDefault="00AC52D6" w:rsidP="005C07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vMerge/>
          </w:tcPr>
          <w:p w:rsidR="00AC52D6" w:rsidRPr="009371AC" w:rsidRDefault="00AC52D6" w:rsidP="005C071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5C0713" w:rsidRPr="009371AC" w:rsidTr="005C0713">
        <w:tc>
          <w:tcPr>
            <w:tcW w:w="850" w:type="dxa"/>
          </w:tcPr>
          <w:p w:rsidR="005C0713" w:rsidRDefault="00D35C05" w:rsidP="005C071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  <w:p w:rsidR="00727584" w:rsidRPr="009371AC" w:rsidRDefault="00727584" w:rsidP="005C071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8/09</w:t>
            </w:r>
          </w:p>
        </w:tc>
        <w:tc>
          <w:tcPr>
            <w:tcW w:w="2111" w:type="dxa"/>
            <w:shd w:val="clear" w:color="auto" w:fill="auto"/>
          </w:tcPr>
          <w:p w:rsidR="005C0713" w:rsidRDefault="005C0713" w:rsidP="005C071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Tema 1</w:t>
            </w:r>
          </w:p>
          <w:p w:rsidR="005C0713" w:rsidRDefault="005C0713" w:rsidP="005C071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Métodos y Metodologías</w:t>
            </w:r>
          </w:p>
          <w:p w:rsidR="005C0713" w:rsidRDefault="008A0584" w:rsidP="008A058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</w:t>
            </w:r>
            <w:r w:rsidR="005C0713">
              <w:rPr>
                <w:b/>
                <w:lang w:val="es-ES"/>
              </w:rPr>
              <w:t>hrs.</w:t>
            </w:r>
          </w:p>
        </w:tc>
        <w:tc>
          <w:tcPr>
            <w:tcW w:w="1709" w:type="dxa"/>
          </w:tcPr>
          <w:p w:rsidR="005C0713" w:rsidRPr="009371AC" w:rsidRDefault="005C0713" w:rsidP="005C07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5C0713" w:rsidRPr="009371AC" w:rsidRDefault="005C0713" w:rsidP="005C07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5C0713" w:rsidRPr="009371AC" w:rsidRDefault="005C0713" w:rsidP="005C07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:rsidR="005C0713" w:rsidRPr="009371AC" w:rsidRDefault="005C0713" w:rsidP="005C07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</w:tcPr>
          <w:p w:rsidR="005C0713" w:rsidRPr="009371AC" w:rsidRDefault="005C0713" w:rsidP="005C07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</w:tcPr>
          <w:p w:rsidR="005C0713" w:rsidRPr="009371AC" w:rsidRDefault="005C0713" w:rsidP="005C071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5C0713" w:rsidRPr="009371AC" w:rsidTr="00D35C05">
        <w:trPr>
          <w:trHeight w:val="832"/>
        </w:trPr>
        <w:tc>
          <w:tcPr>
            <w:tcW w:w="850" w:type="dxa"/>
          </w:tcPr>
          <w:p w:rsidR="005C0713" w:rsidRDefault="00D35C05" w:rsidP="005C071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  <w:p w:rsidR="00727584" w:rsidRPr="009371AC" w:rsidRDefault="00727584" w:rsidP="005C071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9/09</w:t>
            </w:r>
          </w:p>
        </w:tc>
        <w:tc>
          <w:tcPr>
            <w:tcW w:w="2111" w:type="dxa"/>
            <w:shd w:val="clear" w:color="auto" w:fill="auto"/>
          </w:tcPr>
          <w:p w:rsidR="005C0713" w:rsidRPr="005C0713" w:rsidRDefault="005C0713" w:rsidP="005C0713">
            <w:pPr>
              <w:jc w:val="center"/>
              <w:rPr>
                <w:b/>
                <w:lang w:val="es-ES"/>
              </w:rPr>
            </w:pPr>
            <w:r w:rsidRPr="005C0713">
              <w:rPr>
                <w:b/>
                <w:lang w:val="es-ES"/>
              </w:rPr>
              <w:t>Tema 1</w:t>
            </w:r>
          </w:p>
          <w:p w:rsidR="005C0713" w:rsidRDefault="005C0713" w:rsidP="005C0713">
            <w:pPr>
              <w:jc w:val="center"/>
              <w:rPr>
                <w:b/>
                <w:lang w:val="es-ES"/>
              </w:rPr>
            </w:pPr>
            <w:r w:rsidRPr="005C0713">
              <w:rPr>
                <w:b/>
                <w:lang w:val="es-ES"/>
              </w:rPr>
              <w:t>Métodos y Metodologías</w:t>
            </w:r>
          </w:p>
        </w:tc>
        <w:tc>
          <w:tcPr>
            <w:tcW w:w="1709" w:type="dxa"/>
          </w:tcPr>
          <w:p w:rsidR="005C0713" w:rsidRPr="009371AC" w:rsidRDefault="005C0713" w:rsidP="005C07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5C0713" w:rsidRPr="009371AC" w:rsidRDefault="005C0713" w:rsidP="005C07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5C0713" w:rsidRPr="009371AC" w:rsidRDefault="005C0713" w:rsidP="005C07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:rsidR="005C0713" w:rsidRPr="009371AC" w:rsidRDefault="005C0713" w:rsidP="005C07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</w:tcPr>
          <w:p w:rsidR="005C0713" w:rsidRPr="009371AC" w:rsidRDefault="005C0713" w:rsidP="005C07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</w:tcPr>
          <w:p w:rsidR="005C0713" w:rsidRPr="009371AC" w:rsidRDefault="005C0713" w:rsidP="005C071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5C0713" w:rsidRPr="009371AC" w:rsidTr="005C0713">
        <w:tc>
          <w:tcPr>
            <w:tcW w:w="850" w:type="dxa"/>
          </w:tcPr>
          <w:p w:rsidR="005C0713" w:rsidRDefault="00D35C05" w:rsidP="005C071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  <w:p w:rsidR="00727584" w:rsidRPr="009371AC" w:rsidRDefault="00727584" w:rsidP="005C071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11/09</w:t>
            </w:r>
          </w:p>
        </w:tc>
        <w:tc>
          <w:tcPr>
            <w:tcW w:w="2111" w:type="dxa"/>
          </w:tcPr>
          <w:p w:rsidR="005C0713" w:rsidRPr="005C0713" w:rsidRDefault="005C0713" w:rsidP="005C071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C0713">
              <w:rPr>
                <w:rFonts w:asciiTheme="minorHAnsi" w:hAnsiTheme="minorHAnsi" w:cstheme="minorHAnsi"/>
                <w:b/>
              </w:rPr>
              <w:t>Tema 1</w:t>
            </w:r>
          </w:p>
          <w:p w:rsidR="005C0713" w:rsidRPr="005C0713" w:rsidRDefault="005C0713" w:rsidP="005C071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C0713">
              <w:rPr>
                <w:rFonts w:asciiTheme="minorHAnsi" w:hAnsiTheme="minorHAnsi" w:cstheme="minorHAnsi"/>
                <w:b/>
              </w:rPr>
              <w:t>Métodos y Metodologías</w:t>
            </w:r>
          </w:p>
        </w:tc>
        <w:tc>
          <w:tcPr>
            <w:tcW w:w="1709" w:type="dxa"/>
          </w:tcPr>
          <w:p w:rsidR="005C0713" w:rsidRPr="009371AC" w:rsidRDefault="005C0713" w:rsidP="005C07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5C0713" w:rsidRPr="009371AC" w:rsidRDefault="005C0713" w:rsidP="005C07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5C0713" w:rsidRPr="009371AC" w:rsidRDefault="005C0713" w:rsidP="005C07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:rsidR="005C0713" w:rsidRPr="009371AC" w:rsidRDefault="005C0713" w:rsidP="005C07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</w:tcPr>
          <w:p w:rsidR="005C0713" w:rsidRPr="009371AC" w:rsidRDefault="005C0713" w:rsidP="005C07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</w:tcPr>
          <w:p w:rsidR="005C0713" w:rsidRPr="009371AC" w:rsidRDefault="005C0713" w:rsidP="005C071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5C0713" w:rsidRPr="009371AC" w:rsidTr="005C0713">
        <w:tc>
          <w:tcPr>
            <w:tcW w:w="850" w:type="dxa"/>
          </w:tcPr>
          <w:p w:rsidR="005C0713" w:rsidRDefault="00D35C05" w:rsidP="005C071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  <w:p w:rsidR="00727584" w:rsidRPr="009371AC" w:rsidRDefault="00727584" w:rsidP="005C071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14/09</w:t>
            </w:r>
          </w:p>
        </w:tc>
        <w:tc>
          <w:tcPr>
            <w:tcW w:w="2111" w:type="dxa"/>
          </w:tcPr>
          <w:p w:rsidR="005C0713" w:rsidRPr="005C0713" w:rsidRDefault="005C0713" w:rsidP="005C071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C0713">
              <w:rPr>
                <w:rFonts w:asciiTheme="minorHAnsi" w:hAnsiTheme="minorHAnsi" w:cstheme="minorHAnsi"/>
                <w:b/>
              </w:rPr>
              <w:t>Tema 1</w:t>
            </w:r>
          </w:p>
          <w:p w:rsidR="005C0713" w:rsidRPr="005C0713" w:rsidRDefault="005C0713" w:rsidP="005C071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C0713">
              <w:rPr>
                <w:rFonts w:asciiTheme="minorHAnsi" w:hAnsiTheme="minorHAnsi" w:cstheme="minorHAnsi"/>
                <w:b/>
              </w:rPr>
              <w:t>Métodos y Metodologías</w:t>
            </w:r>
          </w:p>
        </w:tc>
        <w:tc>
          <w:tcPr>
            <w:tcW w:w="1709" w:type="dxa"/>
          </w:tcPr>
          <w:p w:rsidR="005C0713" w:rsidRPr="009371AC" w:rsidRDefault="005C0713" w:rsidP="005C07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5C0713" w:rsidRPr="009371AC" w:rsidRDefault="005C0713" w:rsidP="005C07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5C0713" w:rsidRPr="009371AC" w:rsidRDefault="005C0713" w:rsidP="005C07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:rsidR="005C0713" w:rsidRPr="009371AC" w:rsidRDefault="005C0713" w:rsidP="005C07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</w:tcPr>
          <w:p w:rsidR="005C0713" w:rsidRPr="009371AC" w:rsidRDefault="005C0713" w:rsidP="005C07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</w:tcPr>
          <w:p w:rsidR="005C0713" w:rsidRPr="009371AC" w:rsidRDefault="005C0713" w:rsidP="005C071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A0584" w:rsidRPr="009371AC" w:rsidTr="005C0713">
        <w:tc>
          <w:tcPr>
            <w:tcW w:w="850" w:type="dxa"/>
          </w:tcPr>
          <w:p w:rsidR="008A0584" w:rsidRDefault="008A0584" w:rsidP="005C071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  <w:p w:rsidR="00727584" w:rsidRDefault="00727584" w:rsidP="005C071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15/09</w:t>
            </w:r>
          </w:p>
        </w:tc>
        <w:tc>
          <w:tcPr>
            <w:tcW w:w="2111" w:type="dxa"/>
          </w:tcPr>
          <w:p w:rsidR="008A0584" w:rsidRPr="008A0584" w:rsidRDefault="008A0584" w:rsidP="008A058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A0584">
              <w:rPr>
                <w:rFonts w:asciiTheme="minorHAnsi" w:hAnsiTheme="minorHAnsi" w:cstheme="minorHAnsi"/>
                <w:b/>
              </w:rPr>
              <w:t>Tema 1</w:t>
            </w:r>
          </w:p>
          <w:p w:rsidR="008A0584" w:rsidRPr="005C0713" w:rsidRDefault="008A0584" w:rsidP="008A058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A0584">
              <w:rPr>
                <w:rFonts w:asciiTheme="minorHAnsi" w:hAnsiTheme="minorHAnsi" w:cstheme="minorHAnsi"/>
                <w:b/>
              </w:rPr>
              <w:t>Métodos y Metodologías</w:t>
            </w:r>
          </w:p>
        </w:tc>
        <w:tc>
          <w:tcPr>
            <w:tcW w:w="1709" w:type="dxa"/>
          </w:tcPr>
          <w:p w:rsidR="008A0584" w:rsidRPr="009371AC" w:rsidRDefault="008A0584" w:rsidP="005C07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8A0584" w:rsidRPr="009371AC" w:rsidRDefault="008A0584" w:rsidP="005C07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8A0584" w:rsidRPr="009371AC" w:rsidRDefault="008A0584" w:rsidP="005C07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:rsidR="008A0584" w:rsidRPr="009371AC" w:rsidRDefault="008A0584" w:rsidP="005C07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</w:tcPr>
          <w:p w:rsidR="008A0584" w:rsidRPr="009371AC" w:rsidRDefault="008A0584" w:rsidP="005C07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</w:tcPr>
          <w:p w:rsidR="008A0584" w:rsidRPr="009371AC" w:rsidRDefault="008A0584" w:rsidP="005C071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5C0713" w:rsidRPr="009371AC" w:rsidTr="005C0713">
        <w:tc>
          <w:tcPr>
            <w:tcW w:w="850" w:type="dxa"/>
          </w:tcPr>
          <w:p w:rsidR="005C0713" w:rsidRDefault="008A0584" w:rsidP="005C071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  <w:p w:rsidR="00727584" w:rsidRPr="009371AC" w:rsidRDefault="00727584" w:rsidP="005C071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18/09</w:t>
            </w:r>
          </w:p>
        </w:tc>
        <w:tc>
          <w:tcPr>
            <w:tcW w:w="2111" w:type="dxa"/>
          </w:tcPr>
          <w:p w:rsidR="005C0713" w:rsidRDefault="005C0713" w:rsidP="005C071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Tema 2</w:t>
            </w:r>
          </w:p>
          <w:p w:rsidR="005C0713" w:rsidRDefault="005C0713" w:rsidP="005C071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Desarrollo de </w:t>
            </w:r>
            <w:r>
              <w:rPr>
                <w:b/>
                <w:lang w:val="es-ES"/>
              </w:rPr>
              <w:lastRenderedPageBreak/>
              <w:t>Investigación</w:t>
            </w:r>
          </w:p>
          <w:p w:rsidR="005C0713" w:rsidRPr="009371AC" w:rsidRDefault="008A0584" w:rsidP="008A058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b/>
                <w:lang w:val="es-ES"/>
              </w:rPr>
              <w:t>4</w:t>
            </w:r>
            <w:r w:rsidR="005C0713">
              <w:rPr>
                <w:b/>
                <w:lang w:val="es-ES"/>
              </w:rPr>
              <w:t>hrs</w:t>
            </w:r>
          </w:p>
        </w:tc>
        <w:tc>
          <w:tcPr>
            <w:tcW w:w="1709" w:type="dxa"/>
          </w:tcPr>
          <w:p w:rsidR="005C0713" w:rsidRPr="009371AC" w:rsidRDefault="005C0713" w:rsidP="005C07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5C0713" w:rsidRPr="009371AC" w:rsidRDefault="005C0713" w:rsidP="005C07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5C0713" w:rsidRPr="009371AC" w:rsidRDefault="005C0713" w:rsidP="005C07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:rsidR="005C0713" w:rsidRPr="009371AC" w:rsidRDefault="005C0713" w:rsidP="005C07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</w:tcPr>
          <w:p w:rsidR="005C0713" w:rsidRPr="009371AC" w:rsidRDefault="005C0713" w:rsidP="005C07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</w:tcPr>
          <w:p w:rsidR="005C0713" w:rsidRPr="009371AC" w:rsidRDefault="005C0713" w:rsidP="005C071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5C0713" w:rsidRPr="009371AC" w:rsidTr="005C0713">
        <w:tc>
          <w:tcPr>
            <w:tcW w:w="850" w:type="dxa"/>
          </w:tcPr>
          <w:p w:rsidR="005C0713" w:rsidRDefault="008A0584" w:rsidP="008A058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20</w:t>
            </w:r>
          </w:p>
          <w:p w:rsidR="00727584" w:rsidRPr="009371AC" w:rsidRDefault="00727584" w:rsidP="008A058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21/09</w:t>
            </w:r>
          </w:p>
        </w:tc>
        <w:tc>
          <w:tcPr>
            <w:tcW w:w="2111" w:type="dxa"/>
          </w:tcPr>
          <w:p w:rsidR="00D35C05" w:rsidRPr="00D35C05" w:rsidRDefault="00D35C05" w:rsidP="00D35C0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35C05">
              <w:rPr>
                <w:rFonts w:asciiTheme="minorHAnsi" w:hAnsiTheme="minorHAnsi" w:cstheme="minorHAnsi"/>
                <w:b/>
              </w:rPr>
              <w:t>Tema 2</w:t>
            </w:r>
          </w:p>
          <w:p w:rsidR="005C0713" w:rsidRPr="00D35C05" w:rsidRDefault="00D35C05" w:rsidP="00D35C0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35C05">
              <w:rPr>
                <w:rFonts w:asciiTheme="minorHAnsi" w:hAnsiTheme="minorHAnsi" w:cstheme="minorHAnsi"/>
                <w:b/>
              </w:rPr>
              <w:t>Desarrollo de Investigación</w:t>
            </w:r>
          </w:p>
        </w:tc>
        <w:tc>
          <w:tcPr>
            <w:tcW w:w="1709" w:type="dxa"/>
          </w:tcPr>
          <w:p w:rsidR="005C0713" w:rsidRPr="009371AC" w:rsidRDefault="005C0713" w:rsidP="005C07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5C0713" w:rsidRPr="009371AC" w:rsidRDefault="005C0713" w:rsidP="005C07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5C0713" w:rsidRPr="009371AC" w:rsidRDefault="005C0713" w:rsidP="005C07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:rsidR="005C0713" w:rsidRPr="009371AC" w:rsidRDefault="005C0713" w:rsidP="005C07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</w:tcPr>
          <w:p w:rsidR="005C0713" w:rsidRPr="009371AC" w:rsidRDefault="005C0713" w:rsidP="005C07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</w:tcPr>
          <w:p w:rsidR="005C0713" w:rsidRPr="009371AC" w:rsidRDefault="005C0713" w:rsidP="005C0713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AC52D6" w:rsidRDefault="00AC52D6" w:rsidP="00AC52D6"/>
    <w:p w:rsidR="00AC52D6" w:rsidRDefault="00AC52D6" w:rsidP="00AC52D6"/>
    <w:tbl>
      <w:tblPr>
        <w:tblStyle w:val="Tablaconcuadrcula"/>
        <w:tblW w:w="0" w:type="auto"/>
        <w:tblLook w:val="04A0"/>
      </w:tblPr>
      <w:tblGrid>
        <w:gridCol w:w="12994"/>
      </w:tblGrid>
      <w:tr w:rsidR="00AC52D6" w:rsidRPr="009371AC" w:rsidTr="005C0713">
        <w:tc>
          <w:tcPr>
            <w:tcW w:w="12994" w:type="dxa"/>
            <w:vAlign w:val="center"/>
          </w:tcPr>
          <w:p w:rsidR="00AC52D6" w:rsidRPr="009371AC" w:rsidRDefault="00AC52D6" w:rsidP="005C071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371AC">
              <w:rPr>
                <w:rFonts w:asciiTheme="minorHAnsi" w:hAnsiTheme="minorHAnsi" w:cstheme="minorHAnsi"/>
                <w:b/>
              </w:rPr>
              <w:t xml:space="preserve">Recursos y materiales didácticos </w:t>
            </w:r>
            <w:r w:rsidRPr="00CF29F1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Retomar</w:t>
            </w:r>
            <w:r w:rsidRPr="00CF29F1">
              <w:rPr>
                <w:rFonts w:asciiTheme="minorHAnsi" w:hAnsiTheme="minorHAnsi" w:cstheme="minorHAnsi"/>
              </w:rPr>
              <w:t xml:space="preserve"> de la planeación didáctica o los que requiera durante el curso)</w:t>
            </w:r>
            <w:r w:rsidRPr="009371AC">
              <w:rPr>
                <w:rFonts w:asciiTheme="minorHAnsi" w:hAnsiTheme="minorHAnsi" w:cstheme="minorHAnsi"/>
                <w:b/>
              </w:rPr>
              <w:t>.</w:t>
            </w:r>
          </w:p>
          <w:p w:rsidR="00AC52D6" w:rsidRPr="009371AC" w:rsidRDefault="00AC52D6" w:rsidP="005C0713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AC52D6" w:rsidRPr="009371AC" w:rsidRDefault="00AC52D6" w:rsidP="005C071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C52D6" w:rsidRPr="009371AC" w:rsidTr="005C0713">
        <w:tc>
          <w:tcPr>
            <w:tcW w:w="12994" w:type="dxa"/>
            <w:vAlign w:val="center"/>
          </w:tcPr>
          <w:p w:rsidR="00AC52D6" w:rsidRPr="009371AC" w:rsidRDefault="00AC52D6" w:rsidP="005C071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371AC">
              <w:rPr>
                <w:rFonts w:asciiTheme="minorHAnsi" w:hAnsiTheme="minorHAnsi" w:cstheme="minorHAnsi"/>
                <w:b/>
              </w:rPr>
              <w:t xml:space="preserve">Bibliografía </w:t>
            </w:r>
            <w:r w:rsidRPr="00CF29F1">
              <w:rPr>
                <w:rFonts w:asciiTheme="minorHAnsi" w:hAnsiTheme="minorHAnsi" w:cstheme="minorHAnsi"/>
              </w:rPr>
              <w:t>(realizar la referencia APA</w:t>
            </w:r>
            <w:r>
              <w:rPr>
                <w:rFonts w:asciiTheme="minorHAnsi" w:hAnsiTheme="minorHAnsi" w:cstheme="minorHAnsi"/>
              </w:rPr>
              <w:t>: N</w:t>
            </w:r>
            <w:r w:rsidRPr="00CF29F1">
              <w:rPr>
                <w:rFonts w:asciiTheme="minorHAnsi" w:hAnsiTheme="minorHAnsi" w:cstheme="minorHAnsi"/>
              </w:rPr>
              <w:t>ombre del autor. (Fecha). Título de la obra. País: editorial.)</w:t>
            </w:r>
          </w:p>
          <w:p w:rsidR="00AC52D6" w:rsidRPr="009371AC" w:rsidRDefault="00AC52D6" w:rsidP="005C0713">
            <w:pPr>
              <w:rPr>
                <w:rFonts w:asciiTheme="minorHAnsi" w:hAnsiTheme="minorHAnsi" w:cstheme="minorHAnsi"/>
                <w:b/>
              </w:rPr>
            </w:pPr>
          </w:p>
          <w:p w:rsidR="00AC52D6" w:rsidRPr="009371AC" w:rsidRDefault="00AC52D6" w:rsidP="005C0713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AC52D6" w:rsidRDefault="00AC52D6" w:rsidP="009371AC">
      <w:pPr>
        <w:jc w:val="center"/>
        <w:rPr>
          <w:rFonts w:asciiTheme="minorHAnsi" w:hAnsiTheme="minorHAnsi" w:cstheme="minorHAnsi"/>
          <w:b/>
        </w:rPr>
      </w:pPr>
    </w:p>
    <w:p w:rsidR="00AC52D6" w:rsidRDefault="00AC52D6" w:rsidP="009371AC">
      <w:pPr>
        <w:jc w:val="center"/>
        <w:rPr>
          <w:rFonts w:asciiTheme="minorHAnsi" w:hAnsiTheme="minorHAnsi" w:cstheme="minorHAnsi"/>
          <w:b/>
        </w:rPr>
      </w:pPr>
    </w:p>
    <w:p w:rsidR="00AC52D6" w:rsidRPr="00CF29F1" w:rsidRDefault="00AC52D6" w:rsidP="00AC52D6">
      <w:pPr>
        <w:rPr>
          <w:rFonts w:asciiTheme="minorHAnsi" w:hAnsiTheme="minorHAnsi" w:cstheme="minorHAnsi"/>
          <w:i/>
        </w:rPr>
      </w:pPr>
      <w:r w:rsidRPr="00CF29F1">
        <w:rPr>
          <w:rFonts w:asciiTheme="minorHAnsi" w:hAnsiTheme="minorHAnsi" w:cstheme="minorHAnsi"/>
          <w:i/>
        </w:rPr>
        <w:t xml:space="preserve">(El siguiente esquema de programación se debe repetir, cuantas </w:t>
      </w:r>
      <w:r>
        <w:rPr>
          <w:rFonts w:asciiTheme="minorHAnsi" w:hAnsiTheme="minorHAnsi" w:cstheme="minorHAnsi"/>
          <w:i/>
        </w:rPr>
        <w:t xml:space="preserve">veces sea necesario dependiendo del número de unidades de competencia </w:t>
      </w:r>
      <w:r w:rsidRPr="00CF29F1">
        <w:rPr>
          <w:rFonts w:asciiTheme="minorHAnsi" w:hAnsiTheme="minorHAnsi" w:cstheme="minorHAnsi"/>
          <w:i/>
        </w:rPr>
        <w:t xml:space="preserve"> contenga la UA</w:t>
      </w:r>
      <w:r>
        <w:rPr>
          <w:rFonts w:asciiTheme="minorHAnsi" w:hAnsiTheme="minorHAnsi" w:cstheme="minorHAnsi"/>
          <w:i/>
        </w:rPr>
        <w:t>C</w:t>
      </w:r>
      <w:r w:rsidRPr="00CF29F1">
        <w:rPr>
          <w:rFonts w:asciiTheme="minorHAnsi" w:hAnsiTheme="minorHAnsi" w:cstheme="minorHAnsi"/>
          <w:i/>
        </w:rPr>
        <w:t>)</w:t>
      </w:r>
    </w:p>
    <w:p w:rsidR="00AC52D6" w:rsidRPr="009371AC" w:rsidRDefault="00AC52D6" w:rsidP="00AC52D6">
      <w:pPr>
        <w:rPr>
          <w:rFonts w:asciiTheme="minorHAnsi" w:hAnsiTheme="minorHAnsi" w:cstheme="minorHAnsi"/>
          <w:b/>
        </w:rPr>
      </w:pPr>
    </w:p>
    <w:p w:rsidR="00AC52D6" w:rsidRPr="009371AC" w:rsidRDefault="00AC52D6" w:rsidP="00AC52D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Nombre de la Unidad de Competencia  (Módulo)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220"/>
      </w:tblGrid>
      <w:tr w:rsidR="00AC52D6" w:rsidRPr="009371AC" w:rsidTr="005C0713">
        <w:tc>
          <w:tcPr>
            <w:tcW w:w="14540" w:type="dxa"/>
          </w:tcPr>
          <w:p w:rsidR="00AC52D6" w:rsidRPr="00C30623" w:rsidRDefault="00C30623" w:rsidP="00C30623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30623">
              <w:rPr>
                <w:rFonts w:ascii="Arial" w:hAnsi="Arial" w:cs="Arial"/>
                <w:b/>
                <w:i/>
                <w:sz w:val="24"/>
                <w:szCs w:val="24"/>
              </w:rPr>
              <w:t>Vida Cotidiana y Construcción Metodológica</w:t>
            </w:r>
          </w:p>
        </w:tc>
      </w:tr>
    </w:tbl>
    <w:p w:rsidR="00AC52D6" w:rsidRDefault="00AC52D6" w:rsidP="00AC52D6">
      <w:pPr>
        <w:rPr>
          <w:rFonts w:asciiTheme="minorHAnsi" w:hAnsiTheme="minorHAnsi" w:cstheme="minorHAnsi"/>
          <w:b/>
        </w:rPr>
      </w:pPr>
    </w:p>
    <w:p w:rsidR="00AC52D6" w:rsidRDefault="00AC52D6" w:rsidP="00AC52D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Rasgo del Perfil por lograr BGC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     Competencias Genéricas y atributos del MCC por lograr</w:t>
      </w:r>
    </w:p>
    <w:p w:rsidR="00AC52D6" w:rsidRDefault="00AC52D6" w:rsidP="00AC52D6">
      <w:pPr>
        <w:rPr>
          <w:rFonts w:asciiTheme="minorHAnsi" w:hAnsiTheme="minorHAnsi" w:cstheme="minorHAnsi"/>
          <w:b/>
        </w:rPr>
      </w:pPr>
    </w:p>
    <w:tbl>
      <w:tblPr>
        <w:tblStyle w:val="Tablaconcuadrcula"/>
        <w:tblW w:w="0" w:type="auto"/>
        <w:tblLook w:val="04A0"/>
      </w:tblPr>
      <w:tblGrid>
        <w:gridCol w:w="6497"/>
        <w:gridCol w:w="6497"/>
      </w:tblGrid>
      <w:tr w:rsidR="00AC52D6" w:rsidTr="005C0713">
        <w:trPr>
          <w:trHeight w:val="639"/>
        </w:trPr>
        <w:tc>
          <w:tcPr>
            <w:tcW w:w="6497" w:type="dxa"/>
          </w:tcPr>
          <w:p w:rsidR="00AC52D6" w:rsidRDefault="00AC52D6" w:rsidP="00AC52D6">
            <w:pPr>
              <w:rPr>
                <w:rFonts w:asciiTheme="minorHAnsi" w:hAnsiTheme="minorHAnsi" w:cstheme="minorHAnsi"/>
                <w:i/>
              </w:rPr>
            </w:pPr>
            <w:r w:rsidRPr="00017A68">
              <w:rPr>
                <w:rFonts w:asciiTheme="minorHAnsi" w:hAnsiTheme="minorHAnsi" w:cstheme="minorHAnsi"/>
                <w:i/>
              </w:rPr>
              <w:t>Indicar el rasgo del perfil que se logrará en la unidad de competencia.</w:t>
            </w:r>
          </w:p>
          <w:p w:rsidR="00AC52D6" w:rsidRDefault="00AC52D6" w:rsidP="00AC52D6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AC52D6" w:rsidRPr="00AC52D6" w:rsidRDefault="00AC52D6" w:rsidP="00AC52D6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C52D6">
              <w:rPr>
                <w:rFonts w:ascii="Arial" w:hAnsi="Arial" w:cs="Arial"/>
                <w:b/>
                <w:i/>
                <w:sz w:val="24"/>
                <w:szCs w:val="24"/>
              </w:rPr>
              <w:t>Pensamiento Crítico</w:t>
            </w:r>
          </w:p>
          <w:p w:rsidR="00AC52D6" w:rsidRPr="00AC52D6" w:rsidRDefault="00AC52D6" w:rsidP="00AC52D6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C52D6">
              <w:rPr>
                <w:rFonts w:cs="Arno Pro"/>
                <w:b/>
                <w:i/>
                <w:color w:val="000000"/>
                <w:sz w:val="24"/>
                <w:szCs w:val="24"/>
              </w:rPr>
              <w:t>Sustenta una postura personal, integrando informádamente diversos puntos de vista, utilizando su capacidad de juicio.</w:t>
            </w:r>
          </w:p>
        </w:tc>
        <w:tc>
          <w:tcPr>
            <w:tcW w:w="6497" w:type="dxa"/>
          </w:tcPr>
          <w:p w:rsidR="00AC52D6" w:rsidRDefault="00AC52D6" w:rsidP="00AC52D6">
            <w:pPr>
              <w:rPr>
                <w:rFonts w:asciiTheme="minorHAnsi" w:hAnsiTheme="minorHAnsi" w:cstheme="minorHAnsi"/>
                <w:i/>
              </w:rPr>
            </w:pPr>
            <w:r w:rsidRPr="00017A68">
              <w:rPr>
                <w:rFonts w:asciiTheme="minorHAnsi" w:hAnsiTheme="minorHAnsi" w:cstheme="minorHAnsi"/>
                <w:i/>
              </w:rPr>
              <w:t>Indicar la o las competencias y atributos  que se logrará en la unidad de competencia.</w:t>
            </w:r>
          </w:p>
          <w:p w:rsidR="00AC52D6" w:rsidRDefault="00AC52D6" w:rsidP="00AC52D6">
            <w:pPr>
              <w:pStyle w:val="Pa17"/>
              <w:ind w:left="720" w:hanging="720"/>
              <w:jc w:val="both"/>
              <w:rPr>
                <w:rFonts w:cs="Arno Pro"/>
                <w:color w:val="000000"/>
                <w:sz w:val="22"/>
                <w:szCs w:val="22"/>
              </w:rPr>
            </w:pPr>
          </w:p>
          <w:p w:rsidR="00AC52D6" w:rsidRPr="00AC52D6" w:rsidRDefault="00AC52D6" w:rsidP="00AC52D6">
            <w:pPr>
              <w:pStyle w:val="Pa17"/>
              <w:ind w:left="720" w:hanging="720"/>
              <w:jc w:val="both"/>
              <w:rPr>
                <w:rFonts w:ascii="Arial" w:hAnsi="Arial" w:cs="Arial"/>
                <w:b/>
                <w:i/>
                <w:color w:val="000000"/>
              </w:rPr>
            </w:pPr>
            <w:r w:rsidRPr="00AC52D6">
              <w:rPr>
                <w:rFonts w:ascii="Arial" w:hAnsi="Arial" w:cs="Arial"/>
                <w:b/>
                <w:i/>
                <w:color w:val="000000"/>
              </w:rPr>
              <w:t xml:space="preserve">CG 6. Sustenta una postura personal sobre temas de interés y relevancia general, considerando otros puntos de vista de manera crítica y reflexiva. </w:t>
            </w:r>
          </w:p>
          <w:p w:rsidR="00AC52D6" w:rsidRPr="00AC52D6" w:rsidRDefault="00AC52D6" w:rsidP="00AC52D6">
            <w:pPr>
              <w:pStyle w:val="Pa17"/>
              <w:ind w:left="720" w:hanging="720"/>
              <w:jc w:val="both"/>
              <w:rPr>
                <w:rFonts w:ascii="Arial" w:hAnsi="Arial" w:cs="Arial"/>
                <w:b/>
                <w:i/>
                <w:color w:val="000000"/>
              </w:rPr>
            </w:pPr>
            <w:r w:rsidRPr="00AC52D6">
              <w:rPr>
                <w:rFonts w:ascii="Arial" w:hAnsi="Arial" w:cs="Arial"/>
                <w:b/>
                <w:i/>
                <w:color w:val="000000"/>
              </w:rPr>
              <w:t xml:space="preserve">CG 6.2. Evalúa argumentos y opiniones e identifica prejuicios y falacias. </w:t>
            </w:r>
          </w:p>
          <w:p w:rsidR="00AC52D6" w:rsidRPr="00AC52D6" w:rsidRDefault="00AC52D6" w:rsidP="00AC52D6">
            <w:pPr>
              <w:pStyle w:val="Pa17"/>
              <w:ind w:left="720" w:hanging="720"/>
              <w:jc w:val="both"/>
              <w:rPr>
                <w:rFonts w:ascii="Arial" w:hAnsi="Arial" w:cs="Arial"/>
                <w:b/>
                <w:i/>
                <w:color w:val="000000"/>
              </w:rPr>
            </w:pPr>
            <w:r w:rsidRPr="00AC52D6">
              <w:rPr>
                <w:rFonts w:ascii="Arial" w:hAnsi="Arial" w:cs="Arial"/>
                <w:b/>
                <w:i/>
                <w:color w:val="000000"/>
              </w:rPr>
              <w:t xml:space="preserve">CG 6.3. Reconoce los propios prejuicios, modifica sus </w:t>
            </w:r>
            <w:r w:rsidRPr="00AC52D6">
              <w:rPr>
                <w:rFonts w:ascii="Arial" w:hAnsi="Arial" w:cs="Arial"/>
                <w:b/>
                <w:i/>
                <w:color w:val="000000"/>
              </w:rPr>
              <w:lastRenderedPageBreak/>
              <w:t xml:space="preserve">puntos de vista al conocer nuevas evidencias, e integra nuevos conocimientos y perspectivas al acervo con el que cuenta. </w:t>
            </w:r>
          </w:p>
          <w:p w:rsidR="00AC52D6" w:rsidRPr="00AC52D6" w:rsidRDefault="00AC52D6" w:rsidP="00AC52D6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C52D6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CG 6.4. Estructura ideas y argumentos de manera clara, coherente y sintética.</w:t>
            </w:r>
          </w:p>
          <w:p w:rsidR="00AC52D6" w:rsidRPr="00017A68" w:rsidRDefault="00AC52D6" w:rsidP="00AC52D6">
            <w:pPr>
              <w:rPr>
                <w:rFonts w:asciiTheme="minorHAnsi" w:hAnsiTheme="minorHAnsi" w:cstheme="minorHAnsi"/>
              </w:rPr>
            </w:pPr>
          </w:p>
        </w:tc>
      </w:tr>
    </w:tbl>
    <w:p w:rsidR="00AC52D6" w:rsidRDefault="00AC52D6" w:rsidP="00AC52D6">
      <w:pPr>
        <w:rPr>
          <w:rFonts w:asciiTheme="minorHAnsi" w:hAnsiTheme="minorHAnsi" w:cstheme="minorHAnsi"/>
          <w:b/>
        </w:rPr>
      </w:pPr>
    </w:p>
    <w:p w:rsidR="00AC52D6" w:rsidRDefault="00AC52D6" w:rsidP="00AC52D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Competencias  específicas por lograr BGC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     Competencias disciplinares básicas y extendidas del MCC por lograr</w:t>
      </w:r>
    </w:p>
    <w:p w:rsidR="00AC52D6" w:rsidRDefault="00AC52D6" w:rsidP="00AC52D6">
      <w:pPr>
        <w:rPr>
          <w:rFonts w:asciiTheme="minorHAnsi" w:hAnsiTheme="minorHAnsi" w:cstheme="minorHAnsi"/>
          <w:b/>
        </w:rPr>
      </w:pPr>
    </w:p>
    <w:tbl>
      <w:tblPr>
        <w:tblStyle w:val="Tablaconcuadrcula"/>
        <w:tblW w:w="0" w:type="auto"/>
        <w:tblLook w:val="04A0"/>
      </w:tblPr>
      <w:tblGrid>
        <w:gridCol w:w="6497"/>
        <w:gridCol w:w="6497"/>
      </w:tblGrid>
      <w:tr w:rsidR="00AC52D6" w:rsidTr="005C0713">
        <w:trPr>
          <w:trHeight w:val="589"/>
        </w:trPr>
        <w:tc>
          <w:tcPr>
            <w:tcW w:w="6497" w:type="dxa"/>
          </w:tcPr>
          <w:p w:rsidR="00AC52D6" w:rsidRDefault="00AC52D6" w:rsidP="005C0713">
            <w:pPr>
              <w:rPr>
                <w:rFonts w:asciiTheme="minorHAnsi" w:hAnsiTheme="minorHAnsi" w:cstheme="minorHAnsi"/>
                <w:i/>
              </w:rPr>
            </w:pPr>
            <w:r w:rsidRPr="00017A68">
              <w:rPr>
                <w:rFonts w:asciiTheme="minorHAnsi" w:hAnsiTheme="minorHAnsi" w:cstheme="minorHAnsi"/>
                <w:i/>
              </w:rPr>
              <w:t>Indicar la competencia específica que se lograrán en la Unidad de competencia.</w:t>
            </w:r>
          </w:p>
          <w:p w:rsidR="00C30623" w:rsidRDefault="00C30623" w:rsidP="005C0713">
            <w:pPr>
              <w:rPr>
                <w:rFonts w:asciiTheme="minorHAnsi" w:hAnsiTheme="minorHAnsi" w:cstheme="minorHAnsi"/>
                <w:i/>
              </w:rPr>
            </w:pPr>
          </w:p>
          <w:p w:rsidR="00C30623" w:rsidRPr="005E247B" w:rsidRDefault="00C30623" w:rsidP="00C30623">
            <w:pPr>
              <w:pStyle w:val="Pa26"/>
              <w:jc w:val="both"/>
              <w:rPr>
                <w:rFonts w:ascii="Arial" w:hAnsi="Arial" w:cs="Arial"/>
                <w:b/>
                <w:i/>
                <w:color w:val="000000"/>
              </w:rPr>
            </w:pPr>
            <w:r w:rsidRPr="005E247B">
              <w:rPr>
                <w:rFonts w:ascii="Arial" w:hAnsi="Arial" w:cs="Arial"/>
                <w:b/>
                <w:i/>
                <w:color w:val="000000"/>
              </w:rPr>
              <w:t xml:space="preserve">Valora y aplica procedimientos metodológicos para comprender y explicar los fenómenos naturales y sociales en su entorno. </w:t>
            </w:r>
          </w:p>
          <w:p w:rsidR="00C30623" w:rsidRPr="00017A68" w:rsidRDefault="00C30623" w:rsidP="005C0713">
            <w:pPr>
              <w:rPr>
                <w:rFonts w:asciiTheme="minorHAnsi" w:hAnsiTheme="minorHAnsi" w:cstheme="minorHAnsi"/>
                <w:i/>
              </w:rPr>
            </w:pPr>
          </w:p>
          <w:p w:rsidR="00AC52D6" w:rsidRPr="00017A68" w:rsidRDefault="00AC52D6" w:rsidP="005C07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7" w:type="dxa"/>
          </w:tcPr>
          <w:p w:rsidR="00AC52D6" w:rsidRPr="00017A68" w:rsidRDefault="00AC52D6" w:rsidP="005C0713">
            <w:pPr>
              <w:rPr>
                <w:rFonts w:asciiTheme="minorHAnsi" w:hAnsiTheme="minorHAnsi" w:cstheme="minorHAnsi"/>
                <w:i/>
              </w:rPr>
            </w:pPr>
            <w:r w:rsidRPr="00017A68">
              <w:rPr>
                <w:rFonts w:asciiTheme="minorHAnsi" w:hAnsiTheme="minorHAnsi" w:cstheme="minorHAnsi"/>
                <w:i/>
              </w:rPr>
              <w:t>Indicar las competencias disciplinares básicas y extendidas que se lograrán en la Unidad de competencia.</w:t>
            </w:r>
          </w:p>
          <w:p w:rsidR="00AC52D6" w:rsidRDefault="00AC52D6" w:rsidP="005C0713">
            <w:pPr>
              <w:rPr>
                <w:rFonts w:asciiTheme="minorHAnsi" w:hAnsiTheme="minorHAnsi" w:cstheme="minorHAnsi"/>
              </w:rPr>
            </w:pPr>
          </w:p>
          <w:p w:rsidR="00C30623" w:rsidRPr="005E247B" w:rsidRDefault="00C30623" w:rsidP="00C30623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  <w:r w:rsidRPr="005E247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CDb-Hum 8</w:t>
            </w:r>
            <w:r w:rsidRPr="005E247B">
              <w:rPr>
                <w:rFonts w:ascii="Arial" w:hAnsi="Arial" w:cs="Arial"/>
                <w:i/>
                <w:sz w:val="24"/>
                <w:szCs w:val="24"/>
                <w:lang w:val="es-ES"/>
              </w:rPr>
              <w:t xml:space="preserve"> Identifica los supuestos de los argumentos con los que se trata de convencer y analiza la confiabilidad de las fuentes de una manera crítica y justificada.</w:t>
            </w:r>
          </w:p>
          <w:p w:rsidR="00C30623" w:rsidRPr="005E247B" w:rsidRDefault="00C30623" w:rsidP="00C30623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  <w:p w:rsidR="00C30623" w:rsidRPr="005E247B" w:rsidRDefault="00C30623" w:rsidP="00C30623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  <w:r w:rsidRPr="005E247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CDex-Hum 9</w:t>
            </w:r>
            <w:r w:rsidRPr="005E247B">
              <w:rPr>
                <w:rFonts w:ascii="Arial" w:hAnsi="Arial" w:cs="Arial"/>
                <w:i/>
                <w:sz w:val="24"/>
                <w:szCs w:val="24"/>
                <w:lang w:val="es-ES"/>
              </w:rPr>
              <w:t xml:space="preserve"> Valora las repercusiones de diversas corrientes de pensamiento en los sujetos, la sociedad y la cultura.</w:t>
            </w:r>
          </w:p>
          <w:p w:rsidR="00C30623" w:rsidRPr="005E247B" w:rsidRDefault="00C30623" w:rsidP="00C30623">
            <w:pPr>
              <w:jc w:val="both"/>
              <w:rPr>
                <w:rFonts w:ascii="Arial" w:hAnsi="Arial" w:cs="Arial"/>
                <w:i/>
                <w:sz w:val="24"/>
                <w:szCs w:val="24"/>
                <w:lang w:val="es-ES"/>
              </w:rPr>
            </w:pPr>
          </w:p>
          <w:p w:rsidR="00C30623" w:rsidRPr="00017A68" w:rsidRDefault="00C30623" w:rsidP="00C30623">
            <w:pPr>
              <w:rPr>
                <w:rFonts w:asciiTheme="minorHAnsi" w:hAnsiTheme="minorHAnsi" w:cstheme="minorHAnsi"/>
              </w:rPr>
            </w:pPr>
            <w:r w:rsidRPr="005E247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CDb-CsEx 7</w:t>
            </w:r>
            <w:r w:rsidRPr="005E247B">
              <w:rPr>
                <w:rFonts w:ascii="Arial" w:hAnsi="Arial" w:cs="Arial"/>
                <w:i/>
                <w:sz w:val="24"/>
                <w:szCs w:val="24"/>
                <w:lang w:val="es-ES"/>
              </w:rPr>
              <w:t xml:space="preserve"> Hace explícitas las nociones científicas que sustentan los procesos para la solución de problemas cotidianos.</w:t>
            </w:r>
          </w:p>
        </w:tc>
      </w:tr>
    </w:tbl>
    <w:p w:rsidR="00AC52D6" w:rsidRDefault="00AC52D6" w:rsidP="00AC52D6">
      <w:pPr>
        <w:rPr>
          <w:rFonts w:asciiTheme="minorHAnsi" w:hAnsiTheme="minorHAnsi" w:cstheme="minorHAnsi"/>
          <w:b/>
        </w:rPr>
      </w:pPr>
    </w:p>
    <w:p w:rsidR="00AC52D6" w:rsidRDefault="00AC52D6" w:rsidP="00AC52D6">
      <w:pPr>
        <w:rPr>
          <w:rFonts w:asciiTheme="minorHAnsi" w:hAnsiTheme="minorHAnsi" w:cstheme="minorHAnsi"/>
          <w:b/>
        </w:rPr>
      </w:pPr>
    </w:p>
    <w:p w:rsidR="00AC52D6" w:rsidRDefault="00AC52D6" w:rsidP="00AC52D6">
      <w:pPr>
        <w:rPr>
          <w:rFonts w:asciiTheme="minorHAnsi" w:hAnsiTheme="minorHAnsi" w:cstheme="minorHAnsi"/>
          <w:b/>
        </w:rPr>
      </w:pPr>
    </w:p>
    <w:p w:rsidR="00AC52D6" w:rsidRDefault="00AC52D6" w:rsidP="00AC52D6">
      <w:pPr>
        <w:rPr>
          <w:rFonts w:asciiTheme="minorHAnsi" w:hAnsiTheme="minorHAnsi" w:cstheme="minorHAnsi"/>
          <w:b/>
        </w:rPr>
      </w:pPr>
    </w:p>
    <w:tbl>
      <w:tblPr>
        <w:tblW w:w="501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61"/>
        <w:gridCol w:w="4135"/>
        <w:gridCol w:w="4066"/>
      </w:tblGrid>
      <w:tr w:rsidR="00AC52D6" w:rsidRPr="0081792D" w:rsidTr="005C0713">
        <w:trPr>
          <w:trHeight w:val="301"/>
        </w:trPr>
        <w:tc>
          <w:tcPr>
            <w:tcW w:w="5000" w:type="pct"/>
            <w:gridSpan w:val="3"/>
            <w:shd w:val="clear" w:color="auto" w:fill="auto"/>
          </w:tcPr>
          <w:p w:rsidR="00AC52D6" w:rsidRPr="0081792D" w:rsidRDefault="00AC52D6" w:rsidP="005C0713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 w:rsidRPr="0081792D">
              <w:rPr>
                <w:rFonts w:asciiTheme="minorHAnsi" w:hAnsiTheme="minorHAnsi"/>
                <w:b/>
                <w:lang w:val="es-ES"/>
              </w:rPr>
              <w:t>Tipos de saberes</w:t>
            </w:r>
          </w:p>
        </w:tc>
      </w:tr>
      <w:tr w:rsidR="00AC52D6" w:rsidRPr="0081792D" w:rsidTr="005C0713">
        <w:trPr>
          <w:trHeight w:val="301"/>
        </w:trPr>
        <w:tc>
          <w:tcPr>
            <w:tcW w:w="5000" w:type="pct"/>
            <w:gridSpan w:val="3"/>
            <w:shd w:val="clear" w:color="auto" w:fill="auto"/>
          </w:tcPr>
          <w:p w:rsidR="00AC52D6" w:rsidRDefault="00AC52D6" w:rsidP="005C0713">
            <w:pPr>
              <w:jc w:val="both"/>
              <w:rPr>
                <w:rFonts w:asciiTheme="minorHAnsi" w:hAnsiTheme="minorHAnsi"/>
                <w:b/>
                <w:i/>
                <w:lang w:val="es-ES"/>
              </w:rPr>
            </w:pPr>
            <w:r w:rsidRPr="0081792D">
              <w:rPr>
                <w:rFonts w:asciiTheme="minorHAnsi" w:hAnsiTheme="minorHAnsi"/>
                <w:i/>
                <w:lang w:val="es-ES"/>
              </w:rPr>
              <w:t xml:space="preserve">Se refiere al desglose de aquellos conocimientos, habilidades, actitudes y valores que se encuentran ligados a la descripción de la competencia, y al desarrollarlos deben observar la parte de los nuevos aprendizajes y capacidades que logrará el estudiante. Esto se revisó durante el </w:t>
            </w:r>
            <w:r w:rsidRPr="0081792D">
              <w:rPr>
                <w:rFonts w:asciiTheme="minorHAnsi" w:hAnsiTheme="minorHAnsi"/>
                <w:i/>
                <w:iCs/>
                <w:lang w:val="es-ES"/>
              </w:rPr>
              <w:t xml:space="preserve">diplomado de competencias docentes en el nivel media superior (Profordems) </w:t>
            </w:r>
            <w:r w:rsidRPr="0081792D">
              <w:rPr>
                <w:rFonts w:asciiTheme="minorHAnsi" w:hAnsiTheme="minorHAnsi"/>
                <w:i/>
                <w:lang w:val="es-ES"/>
              </w:rPr>
              <w:t>en el módulo II, en específico unidad II.</w:t>
            </w:r>
          </w:p>
          <w:p w:rsidR="00AC52D6" w:rsidRPr="0081792D" w:rsidRDefault="00AC52D6" w:rsidP="005C0713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 w:rsidRPr="0017728D">
              <w:rPr>
                <w:rFonts w:asciiTheme="minorHAnsi" w:hAnsiTheme="minorHAnsi"/>
                <w:b/>
                <w:i/>
                <w:lang w:val="es-ES"/>
              </w:rPr>
              <w:t>INDICAR SOLO AQUÉLLAS QUE SE LOGRARÁN EN LA UNIDAD DE COMPETENCIA.</w:t>
            </w:r>
          </w:p>
        </w:tc>
      </w:tr>
      <w:tr w:rsidR="00AC52D6" w:rsidRPr="0081792D" w:rsidTr="005C0713">
        <w:trPr>
          <w:trHeight w:val="1775"/>
        </w:trPr>
        <w:tc>
          <w:tcPr>
            <w:tcW w:w="1908" w:type="pct"/>
            <w:shd w:val="clear" w:color="auto" w:fill="auto"/>
          </w:tcPr>
          <w:p w:rsidR="00AC52D6" w:rsidRPr="0081792D" w:rsidRDefault="00AC52D6" w:rsidP="005C0713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 w:rsidRPr="0081792D">
              <w:rPr>
                <w:rFonts w:asciiTheme="minorHAnsi" w:hAnsiTheme="minorHAnsi"/>
                <w:b/>
                <w:lang w:val="es-ES"/>
              </w:rPr>
              <w:lastRenderedPageBreak/>
              <w:t xml:space="preserve">Conocimientos (saber). Conceptual </w:t>
            </w:r>
          </w:p>
          <w:p w:rsidR="00AC52D6" w:rsidRPr="0081792D" w:rsidRDefault="00AC52D6" w:rsidP="005C0713">
            <w:pPr>
              <w:jc w:val="both"/>
              <w:rPr>
                <w:rFonts w:asciiTheme="minorHAnsi" w:hAnsiTheme="minorHAnsi"/>
                <w:i/>
                <w:lang w:val="es-ES"/>
              </w:rPr>
            </w:pPr>
            <w:r w:rsidRPr="0081792D">
              <w:rPr>
                <w:rFonts w:asciiTheme="minorHAnsi" w:hAnsiTheme="minorHAnsi"/>
                <w:i/>
                <w:lang w:val="es-ES"/>
              </w:rPr>
              <w:t>Transcriba los atributos en relación con los conocimientos que se encuentran en los programas de estudio de las unidades de aprendizaje Y QUE CORRESPONDEN A LA UNIDAD DE COMPETENCIA.</w:t>
            </w:r>
          </w:p>
          <w:p w:rsidR="00AC52D6" w:rsidRPr="0081792D" w:rsidRDefault="00AC52D6" w:rsidP="005C0713">
            <w:pPr>
              <w:jc w:val="both"/>
              <w:rPr>
                <w:rFonts w:asciiTheme="minorHAnsi" w:hAnsiTheme="minorHAnsi"/>
                <w:lang w:val="es-ES"/>
              </w:rPr>
            </w:pPr>
          </w:p>
          <w:p w:rsidR="00AC52D6" w:rsidRPr="0081792D" w:rsidRDefault="00AC52D6" w:rsidP="005C0713">
            <w:pPr>
              <w:jc w:val="both"/>
              <w:rPr>
                <w:rFonts w:asciiTheme="minorHAnsi" w:hAnsiTheme="minorHAnsi"/>
                <w:i/>
                <w:lang w:val="es-ES"/>
              </w:rPr>
            </w:pPr>
          </w:p>
        </w:tc>
        <w:tc>
          <w:tcPr>
            <w:tcW w:w="1559" w:type="pct"/>
            <w:shd w:val="clear" w:color="auto" w:fill="auto"/>
          </w:tcPr>
          <w:p w:rsidR="00AC52D6" w:rsidRPr="0081792D" w:rsidRDefault="00AC52D6" w:rsidP="005C0713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 w:rsidRPr="0081792D">
              <w:rPr>
                <w:rFonts w:asciiTheme="minorHAnsi" w:hAnsiTheme="minorHAnsi"/>
                <w:b/>
                <w:lang w:val="es-ES"/>
              </w:rPr>
              <w:t>Habilidades (saber hacer). Procedimental</w:t>
            </w:r>
          </w:p>
          <w:p w:rsidR="00AC52D6" w:rsidRPr="0081792D" w:rsidRDefault="00AC52D6" w:rsidP="005C0713">
            <w:pPr>
              <w:jc w:val="both"/>
              <w:rPr>
                <w:rFonts w:asciiTheme="minorHAnsi" w:hAnsiTheme="minorHAnsi"/>
                <w:i/>
                <w:lang w:val="es-ES"/>
              </w:rPr>
            </w:pPr>
            <w:r w:rsidRPr="0081792D">
              <w:rPr>
                <w:rFonts w:asciiTheme="minorHAnsi" w:hAnsiTheme="minorHAnsi"/>
                <w:i/>
                <w:lang w:val="es-ES"/>
              </w:rPr>
              <w:t>Transcriba los atributos en relación con las habilidades que se encuentran en los programas de estudio de las unidades de aprendizaje Y QUE CORRESPONDEN A LA UNIDAD DE COMPETENCIA.</w:t>
            </w:r>
          </w:p>
          <w:p w:rsidR="00AC52D6" w:rsidRPr="0081792D" w:rsidRDefault="00AC52D6" w:rsidP="005C0713">
            <w:pPr>
              <w:jc w:val="both"/>
              <w:rPr>
                <w:rFonts w:asciiTheme="minorHAnsi" w:hAnsiTheme="minorHAnsi"/>
                <w:b/>
                <w:lang w:val="es-ES"/>
              </w:rPr>
            </w:pPr>
          </w:p>
        </w:tc>
        <w:tc>
          <w:tcPr>
            <w:tcW w:w="1533" w:type="pct"/>
            <w:shd w:val="clear" w:color="auto" w:fill="auto"/>
          </w:tcPr>
          <w:p w:rsidR="00AC52D6" w:rsidRPr="0081792D" w:rsidRDefault="00AC52D6" w:rsidP="005C0713">
            <w:pPr>
              <w:jc w:val="both"/>
              <w:rPr>
                <w:rFonts w:asciiTheme="minorHAnsi" w:hAnsiTheme="minorHAnsi"/>
                <w:b/>
                <w:lang w:val="es-ES"/>
              </w:rPr>
            </w:pPr>
            <w:r w:rsidRPr="0081792D">
              <w:rPr>
                <w:rFonts w:asciiTheme="minorHAnsi" w:hAnsiTheme="minorHAnsi"/>
                <w:b/>
                <w:lang w:val="es-ES"/>
              </w:rPr>
              <w:t>Actitudes y valores (saber ser). Actitudinal</w:t>
            </w:r>
          </w:p>
          <w:p w:rsidR="00AC52D6" w:rsidRPr="0081792D" w:rsidRDefault="00AC52D6" w:rsidP="005C0713">
            <w:pPr>
              <w:jc w:val="both"/>
              <w:rPr>
                <w:rFonts w:asciiTheme="minorHAnsi" w:hAnsiTheme="minorHAnsi"/>
                <w:i/>
                <w:lang w:val="es-ES"/>
              </w:rPr>
            </w:pPr>
            <w:r w:rsidRPr="0081792D">
              <w:rPr>
                <w:rFonts w:asciiTheme="minorHAnsi" w:hAnsiTheme="minorHAnsi"/>
                <w:i/>
                <w:lang w:val="es-ES"/>
              </w:rPr>
              <w:t>Transcriba los atributos en relación con las actitudes y valores que se encuentran en los programas de estudio de las unidades de aprendizaje Y QUE CORRESPONDEN A LA UNIDAD DE COMPETENCIA.</w:t>
            </w:r>
          </w:p>
          <w:p w:rsidR="00AC52D6" w:rsidRPr="0081792D" w:rsidRDefault="00AC52D6" w:rsidP="005C0713">
            <w:pPr>
              <w:jc w:val="both"/>
              <w:rPr>
                <w:rFonts w:asciiTheme="minorHAnsi" w:hAnsiTheme="minorHAnsi"/>
                <w:i/>
                <w:lang w:val="es-ES"/>
              </w:rPr>
            </w:pPr>
          </w:p>
          <w:p w:rsidR="00AC52D6" w:rsidRPr="0081792D" w:rsidRDefault="00AC52D6" w:rsidP="005C0713">
            <w:pPr>
              <w:jc w:val="both"/>
              <w:rPr>
                <w:rFonts w:asciiTheme="minorHAnsi" w:hAnsiTheme="minorHAnsi"/>
                <w:b/>
                <w:lang w:val="es-ES"/>
              </w:rPr>
            </w:pPr>
          </w:p>
        </w:tc>
      </w:tr>
    </w:tbl>
    <w:p w:rsidR="00AC52D6" w:rsidRPr="00017A68" w:rsidRDefault="00AC52D6" w:rsidP="00AC52D6">
      <w:pPr>
        <w:rPr>
          <w:lang w:val="es-ES"/>
        </w:rPr>
      </w:pPr>
    </w:p>
    <w:p w:rsidR="00AC52D6" w:rsidRDefault="00AC52D6" w:rsidP="00AC52D6"/>
    <w:p w:rsidR="00AC52D6" w:rsidRDefault="00AC52D6" w:rsidP="00AC52D6"/>
    <w:tbl>
      <w:tblPr>
        <w:tblStyle w:val="Tablaconcuadrcula"/>
        <w:tblW w:w="0" w:type="auto"/>
        <w:tblLook w:val="04A0"/>
      </w:tblPr>
      <w:tblGrid>
        <w:gridCol w:w="850"/>
        <w:gridCol w:w="2111"/>
        <w:gridCol w:w="1709"/>
        <w:gridCol w:w="1710"/>
        <w:gridCol w:w="1710"/>
        <w:gridCol w:w="1519"/>
        <w:gridCol w:w="1541"/>
        <w:gridCol w:w="1844"/>
      </w:tblGrid>
      <w:tr w:rsidR="00AC52D6" w:rsidRPr="00CF29F1" w:rsidTr="005C0713">
        <w:trPr>
          <w:trHeight w:val="832"/>
        </w:trPr>
        <w:tc>
          <w:tcPr>
            <w:tcW w:w="850" w:type="dxa"/>
            <w:vMerge w:val="restart"/>
            <w:vAlign w:val="center"/>
          </w:tcPr>
          <w:p w:rsidR="00AC52D6" w:rsidRPr="00CF29F1" w:rsidRDefault="00AC52D6" w:rsidP="005C071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No. de s</w:t>
            </w: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>esión y</w:t>
            </w:r>
          </w:p>
          <w:p w:rsidR="00AC52D6" w:rsidRPr="00CF29F1" w:rsidRDefault="00AC52D6" w:rsidP="005C071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</w:t>
            </w: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>echa</w:t>
            </w:r>
          </w:p>
        </w:tc>
        <w:tc>
          <w:tcPr>
            <w:tcW w:w="2111" w:type="dxa"/>
            <w:vMerge w:val="restart"/>
            <w:vAlign w:val="center"/>
          </w:tcPr>
          <w:p w:rsidR="00AC52D6" w:rsidRPr="00CF29F1" w:rsidRDefault="00AC52D6" w:rsidP="005C071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>Tema</w:t>
            </w:r>
          </w:p>
          <w:p w:rsidR="00AC52D6" w:rsidRPr="00CF29F1" w:rsidRDefault="00AC52D6" w:rsidP="005C071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29" w:type="dxa"/>
            <w:gridSpan w:val="3"/>
            <w:vAlign w:val="center"/>
          </w:tcPr>
          <w:p w:rsidR="00AC52D6" w:rsidRPr="00CF29F1" w:rsidRDefault="00AC52D6" w:rsidP="005C071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>Estrategia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 de aprendizaje</w:t>
            </w:r>
          </w:p>
          <w:p w:rsidR="00AC52D6" w:rsidRPr="00D030A5" w:rsidRDefault="00AC52D6" w:rsidP="005C071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30A5">
              <w:rPr>
                <w:rFonts w:asciiTheme="minorHAnsi" w:hAnsiTheme="minorHAnsi" w:cstheme="minorHAnsi"/>
                <w:sz w:val="20"/>
                <w:szCs w:val="20"/>
              </w:rPr>
              <w:t>(Re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tomar</w:t>
            </w:r>
            <w:r w:rsidRPr="00D030A5">
              <w:rPr>
                <w:rFonts w:asciiTheme="minorHAnsi" w:hAnsiTheme="minorHAnsi" w:cstheme="minorHAnsi"/>
                <w:sz w:val="20"/>
                <w:szCs w:val="20"/>
              </w:rPr>
              <w:t xml:space="preserve"> la planeación didáctica de Academia)</w:t>
            </w:r>
          </w:p>
        </w:tc>
        <w:tc>
          <w:tcPr>
            <w:tcW w:w="1519" w:type="dxa"/>
            <w:vMerge w:val="restart"/>
            <w:vAlign w:val="center"/>
          </w:tcPr>
          <w:p w:rsidR="00AC52D6" w:rsidRPr="00CF29F1" w:rsidRDefault="00AC52D6" w:rsidP="005C071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>Evaluación</w:t>
            </w:r>
          </w:p>
          <w:p w:rsidR="00AC52D6" w:rsidRPr="00D030A5" w:rsidRDefault="00AC52D6" w:rsidP="005C071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(d</w:t>
            </w:r>
            <w:r w:rsidRPr="00D030A5">
              <w:rPr>
                <w:rFonts w:asciiTheme="minorHAnsi" w:hAnsiTheme="minorHAnsi" w:cstheme="minorHAnsi"/>
                <w:sz w:val="20"/>
                <w:szCs w:val="20"/>
              </w:rPr>
              <w:t>iagnóstica, formativa, sumativa)</w:t>
            </w:r>
          </w:p>
        </w:tc>
        <w:tc>
          <w:tcPr>
            <w:tcW w:w="1541" w:type="dxa"/>
            <w:vMerge w:val="restart"/>
            <w:vAlign w:val="center"/>
          </w:tcPr>
          <w:p w:rsidR="00AC52D6" w:rsidRPr="00CF29F1" w:rsidRDefault="00AC52D6" w:rsidP="005C071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Evidencia del logro </w:t>
            </w:r>
            <w:r w:rsidRPr="00D030A5">
              <w:rPr>
                <w:rFonts w:asciiTheme="minorHAnsi" w:hAnsiTheme="minorHAnsi" w:cstheme="minorHAnsi"/>
                <w:sz w:val="20"/>
                <w:szCs w:val="20"/>
              </w:rPr>
              <w:t>(reporte, presentación, portafolio, etc.)</w:t>
            </w:r>
          </w:p>
        </w:tc>
        <w:tc>
          <w:tcPr>
            <w:tcW w:w="1844" w:type="dxa"/>
            <w:vMerge w:val="restart"/>
            <w:vAlign w:val="center"/>
          </w:tcPr>
          <w:p w:rsidR="00AC52D6" w:rsidRPr="00CF29F1" w:rsidRDefault="00AC52D6" w:rsidP="005C071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Observaciones y/o c</w:t>
            </w:r>
            <w:r w:rsidRPr="00CF29F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omentarios </w:t>
            </w:r>
            <w:r w:rsidRPr="00D030A5">
              <w:rPr>
                <w:rFonts w:asciiTheme="minorHAnsi" w:hAnsiTheme="minorHAnsi" w:cstheme="minorHAnsi"/>
                <w:sz w:val="20"/>
                <w:szCs w:val="20"/>
              </w:rPr>
              <w:t>(incidencias: reprogramación, contingencias, et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D030A5">
              <w:rPr>
                <w:rFonts w:asciiTheme="minorHAnsi" w:hAnsiTheme="minorHAnsi" w:cstheme="minorHAnsi"/>
                <w:sz w:val="20"/>
                <w:szCs w:val="20"/>
              </w:rPr>
              <w:t>.)</w:t>
            </w:r>
          </w:p>
        </w:tc>
      </w:tr>
      <w:tr w:rsidR="00AC52D6" w:rsidRPr="009371AC" w:rsidTr="005C0713">
        <w:tc>
          <w:tcPr>
            <w:tcW w:w="850" w:type="dxa"/>
            <w:vMerge/>
          </w:tcPr>
          <w:p w:rsidR="00AC52D6" w:rsidRPr="009371AC" w:rsidRDefault="00AC52D6" w:rsidP="005C07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  <w:vMerge/>
          </w:tcPr>
          <w:p w:rsidR="00AC52D6" w:rsidRPr="009371AC" w:rsidRDefault="00AC52D6" w:rsidP="005C07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9" w:type="dxa"/>
          </w:tcPr>
          <w:p w:rsidR="00AC52D6" w:rsidRPr="00E4584E" w:rsidRDefault="00AC52D6" w:rsidP="005C071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84E">
              <w:rPr>
                <w:rFonts w:asciiTheme="minorHAnsi" w:hAnsiTheme="minorHAnsi" w:cstheme="minorHAnsi"/>
                <w:b/>
                <w:sz w:val="20"/>
                <w:szCs w:val="20"/>
              </w:rPr>
              <w:t>Inicio</w:t>
            </w:r>
          </w:p>
        </w:tc>
        <w:tc>
          <w:tcPr>
            <w:tcW w:w="1710" w:type="dxa"/>
          </w:tcPr>
          <w:p w:rsidR="00AC52D6" w:rsidRPr="00E4584E" w:rsidRDefault="00AC52D6" w:rsidP="005C071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84E">
              <w:rPr>
                <w:rFonts w:asciiTheme="minorHAnsi" w:hAnsiTheme="minorHAnsi" w:cstheme="minorHAnsi"/>
                <w:b/>
                <w:sz w:val="20"/>
                <w:szCs w:val="20"/>
              </w:rPr>
              <w:t>Desarrollo</w:t>
            </w:r>
          </w:p>
        </w:tc>
        <w:tc>
          <w:tcPr>
            <w:tcW w:w="1710" w:type="dxa"/>
          </w:tcPr>
          <w:p w:rsidR="00AC52D6" w:rsidRPr="00E4584E" w:rsidRDefault="00AC52D6" w:rsidP="005C071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84E">
              <w:rPr>
                <w:rFonts w:asciiTheme="minorHAnsi" w:hAnsiTheme="minorHAnsi" w:cstheme="minorHAnsi"/>
                <w:b/>
                <w:sz w:val="20"/>
                <w:szCs w:val="20"/>
              </w:rPr>
              <w:t>Cierre</w:t>
            </w:r>
          </w:p>
        </w:tc>
        <w:tc>
          <w:tcPr>
            <w:tcW w:w="1519" w:type="dxa"/>
            <w:vMerge/>
          </w:tcPr>
          <w:p w:rsidR="00AC52D6" w:rsidRPr="009371AC" w:rsidRDefault="00AC52D6" w:rsidP="005C07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  <w:vMerge/>
          </w:tcPr>
          <w:p w:rsidR="00AC52D6" w:rsidRPr="009371AC" w:rsidRDefault="00AC52D6" w:rsidP="005C071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vMerge/>
          </w:tcPr>
          <w:p w:rsidR="00AC52D6" w:rsidRPr="009371AC" w:rsidRDefault="00AC52D6" w:rsidP="005C071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D430F" w:rsidRPr="009371AC" w:rsidTr="00DA46C2">
        <w:tc>
          <w:tcPr>
            <w:tcW w:w="850" w:type="dxa"/>
          </w:tcPr>
          <w:p w:rsidR="00BD430F" w:rsidRDefault="00BD430F" w:rsidP="00BD430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  <w:p w:rsidR="00BD430F" w:rsidRDefault="00BD430F" w:rsidP="00BD430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22/09</w:t>
            </w:r>
          </w:p>
        </w:tc>
        <w:tc>
          <w:tcPr>
            <w:tcW w:w="2111" w:type="dxa"/>
            <w:shd w:val="clear" w:color="auto" w:fill="auto"/>
          </w:tcPr>
          <w:p w:rsidR="00BD430F" w:rsidRDefault="00BD430F" w:rsidP="00BD430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Tema 1 </w:t>
            </w:r>
          </w:p>
          <w:p w:rsidR="00BD430F" w:rsidRDefault="00BD430F" w:rsidP="00BD430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Desarrollo de Investigación</w:t>
            </w:r>
          </w:p>
          <w:p w:rsidR="00BD430F" w:rsidRDefault="00BD430F" w:rsidP="00BD430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hrs</w:t>
            </w:r>
          </w:p>
        </w:tc>
        <w:tc>
          <w:tcPr>
            <w:tcW w:w="1709" w:type="dxa"/>
          </w:tcPr>
          <w:p w:rsidR="00BD430F" w:rsidRPr="009371AC" w:rsidRDefault="00BD430F" w:rsidP="00BD430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BD430F" w:rsidRPr="009371AC" w:rsidRDefault="00BD430F" w:rsidP="00BD430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BD430F" w:rsidRPr="009371AC" w:rsidRDefault="00BD430F" w:rsidP="00BD430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:rsidR="00BD430F" w:rsidRPr="009371AC" w:rsidRDefault="00BD430F" w:rsidP="00BD430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</w:tcPr>
          <w:p w:rsidR="00BD430F" w:rsidRPr="009371AC" w:rsidRDefault="00BD430F" w:rsidP="00BD430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</w:tcPr>
          <w:p w:rsidR="00BD430F" w:rsidRPr="009371AC" w:rsidRDefault="00BD430F" w:rsidP="00BD430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D430F" w:rsidRPr="009371AC" w:rsidTr="00DA46C2">
        <w:tc>
          <w:tcPr>
            <w:tcW w:w="850" w:type="dxa"/>
          </w:tcPr>
          <w:p w:rsidR="00BD430F" w:rsidRDefault="00BD430F" w:rsidP="00BD430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  <w:p w:rsidR="00BD430F" w:rsidRDefault="00BD430F" w:rsidP="00BD430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23/09</w:t>
            </w:r>
          </w:p>
        </w:tc>
        <w:tc>
          <w:tcPr>
            <w:tcW w:w="2111" w:type="dxa"/>
            <w:shd w:val="clear" w:color="auto" w:fill="auto"/>
          </w:tcPr>
          <w:p w:rsidR="00BD430F" w:rsidRDefault="00BD430F" w:rsidP="00BD430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Tema 2</w:t>
            </w:r>
          </w:p>
          <w:p w:rsidR="00BD430F" w:rsidRDefault="00BD430F" w:rsidP="00BD430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Protocolo de Investigación </w:t>
            </w:r>
          </w:p>
          <w:p w:rsidR="00BD430F" w:rsidRDefault="00BD430F" w:rsidP="00BD430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 hrs</w:t>
            </w:r>
          </w:p>
        </w:tc>
        <w:tc>
          <w:tcPr>
            <w:tcW w:w="1709" w:type="dxa"/>
          </w:tcPr>
          <w:p w:rsidR="00BD430F" w:rsidRPr="009371AC" w:rsidRDefault="00BD430F" w:rsidP="00BD430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BD430F" w:rsidRPr="009371AC" w:rsidRDefault="00BD430F" w:rsidP="00BD430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BD430F" w:rsidRPr="009371AC" w:rsidRDefault="00BD430F" w:rsidP="00BD430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:rsidR="00BD430F" w:rsidRPr="009371AC" w:rsidRDefault="00BD430F" w:rsidP="00BD430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</w:tcPr>
          <w:p w:rsidR="00BD430F" w:rsidRPr="009371AC" w:rsidRDefault="00BD430F" w:rsidP="00BD430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</w:tcPr>
          <w:p w:rsidR="00BD430F" w:rsidRPr="009371AC" w:rsidRDefault="00BD430F" w:rsidP="00BD430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D430F" w:rsidRPr="009371AC" w:rsidTr="00DA46C2">
        <w:tc>
          <w:tcPr>
            <w:tcW w:w="850" w:type="dxa"/>
          </w:tcPr>
          <w:p w:rsidR="00BD430F" w:rsidRDefault="00BD430F" w:rsidP="00BD430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  <w:p w:rsidR="00BD430F" w:rsidRDefault="00BD430F" w:rsidP="00BD430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25/09</w:t>
            </w:r>
          </w:p>
        </w:tc>
        <w:tc>
          <w:tcPr>
            <w:tcW w:w="2111" w:type="dxa"/>
            <w:shd w:val="clear" w:color="auto" w:fill="auto"/>
          </w:tcPr>
          <w:p w:rsidR="00BD430F" w:rsidRPr="008A0584" w:rsidRDefault="00BD430F" w:rsidP="00BD430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A0584">
              <w:rPr>
                <w:rFonts w:asciiTheme="minorHAnsi" w:hAnsiTheme="minorHAnsi" w:cstheme="minorHAnsi"/>
                <w:b/>
              </w:rPr>
              <w:t>Tema 2</w:t>
            </w:r>
          </w:p>
          <w:p w:rsidR="00BD430F" w:rsidRPr="009371AC" w:rsidRDefault="00BD430F" w:rsidP="00BD430F">
            <w:pPr>
              <w:jc w:val="center"/>
              <w:rPr>
                <w:rFonts w:asciiTheme="minorHAnsi" w:hAnsiTheme="minorHAnsi" w:cstheme="minorHAnsi"/>
              </w:rPr>
            </w:pPr>
            <w:r w:rsidRPr="008A0584">
              <w:rPr>
                <w:rFonts w:asciiTheme="minorHAnsi" w:hAnsiTheme="minorHAnsi" w:cstheme="minorHAnsi"/>
                <w:b/>
              </w:rPr>
              <w:t>Protocolo de Investigación</w:t>
            </w:r>
          </w:p>
        </w:tc>
        <w:tc>
          <w:tcPr>
            <w:tcW w:w="1709" w:type="dxa"/>
          </w:tcPr>
          <w:p w:rsidR="00BD430F" w:rsidRPr="009371AC" w:rsidRDefault="00BD430F" w:rsidP="00BD430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BD430F" w:rsidRPr="009371AC" w:rsidRDefault="00BD430F" w:rsidP="00BD430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BD430F" w:rsidRPr="009371AC" w:rsidRDefault="00BD430F" w:rsidP="00BD430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:rsidR="00BD430F" w:rsidRPr="009371AC" w:rsidRDefault="00BD430F" w:rsidP="00BD430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</w:tcPr>
          <w:p w:rsidR="00BD430F" w:rsidRPr="009371AC" w:rsidRDefault="00BD430F" w:rsidP="00BD430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</w:tcPr>
          <w:p w:rsidR="00BD430F" w:rsidRPr="009371AC" w:rsidRDefault="00BD430F" w:rsidP="00BD430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D430F" w:rsidRPr="009371AC" w:rsidTr="005C0713">
        <w:tc>
          <w:tcPr>
            <w:tcW w:w="850" w:type="dxa"/>
          </w:tcPr>
          <w:p w:rsidR="00BD430F" w:rsidRDefault="00BD430F" w:rsidP="00BD430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  <w:p w:rsidR="00BD430F" w:rsidRDefault="00BD430F" w:rsidP="00BD430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28/09</w:t>
            </w:r>
          </w:p>
        </w:tc>
        <w:tc>
          <w:tcPr>
            <w:tcW w:w="2111" w:type="dxa"/>
          </w:tcPr>
          <w:p w:rsidR="00BD430F" w:rsidRDefault="00BD430F" w:rsidP="00BD430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Tema 3</w:t>
            </w:r>
          </w:p>
          <w:p w:rsidR="00BD430F" w:rsidRDefault="00BD430F" w:rsidP="00BD430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Informe de Investigación</w:t>
            </w:r>
          </w:p>
          <w:p w:rsidR="00BD430F" w:rsidRPr="009371AC" w:rsidRDefault="00BD430F" w:rsidP="00BD430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b/>
                <w:lang w:val="es-ES"/>
              </w:rPr>
              <w:t>6 hrs</w:t>
            </w:r>
          </w:p>
        </w:tc>
        <w:tc>
          <w:tcPr>
            <w:tcW w:w="1709" w:type="dxa"/>
          </w:tcPr>
          <w:p w:rsidR="00BD430F" w:rsidRPr="009371AC" w:rsidRDefault="00BD430F" w:rsidP="00BD430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BD430F" w:rsidRPr="009371AC" w:rsidRDefault="00BD430F" w:rsidP="00BD430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BD430F" w:rsidRPr="009371AC" w:rsidRDefault="00BD430F" w:rsidP="00BD430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:rsidR="00BD430F" w:rsidRPr="009371AC" w:rsidRDefault="00BD430F" w:rsidP="00BD430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</w:tcPr>
          <w:p w:rsidR="00BD430F" w:rsidRPr="009371AC" w:rsidRDefault="00BD430F" w:rsidP="00BD430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</w:tcPr>
          <w:p w:rsidR="00BD430F" w:rsidRPr="009371AC" w:rsidRDefault="00BD430F" w:rsidP="00BD430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D430F" w:rsidRPr="009371AC" w:rsidTr="005C0713">
        <w:tc>
          <w:tcPr>
            <w:tcW w:w="850" w:type="dxa"/>
          </w:tcPr>
          <w:p w:rsidR="00BD430F" w:rsidRDefault="00BD430F" w:rsidP="00BD430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  <w:p w:rsidR="00BD430F" w:rsidRDefault="00BD430F" w:rsidP="00BD430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29/09</w:t>
            </w:r>
          </w:p>
        </w:tc>
        <w:tc>
          <w:tcPr>
            <w:tcW w:w="2111" w:type="dxa"/>
          </w:tcPr>
          <w:p w:rsidR="00BD430F" w:rsidRPr="00A71641" w:rsidRDefault="00BD430F" w:rsidP="00BD430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1641">
              <w:rPr>
                <w:rFonts w:asciiTheme="minorHAnsi" w:hAnsiTheme="minorHAnsi" w:cstheme="minorHAnsi"/>
                <w:b/>
              </w:rPr>
              <w:lastRenderedPageBreak/>
              <w:t>Tema 3</w:t>
            </w:r>
          </w:p>
          <w:p w:rsidR="00BD430F" w:rsidRPr="00A71641" w:rsidRDefault="00BD430F" w:rsidP="00BD430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1641">
              <w:rPr>
                <w:rFonts w:asciiTheme="minorHAnsi" w:hAnsiTheme="minorHAnsi" w:cstheme="minorHAnsi"/>
                <w:b/>
              </w:rPr>
              <w:lastRenderedPageBreak/>
              <w:t>Informe de Investigación</w:t>
            </w:r>
          </w:p>
        </w:tc>
        <w:tc>
          <w:tcPr>
            <w:tcW w:w="1709" w:type="dxa"/>
          </w:tcPr>
          <w:p w:rsidR="00BD430F" w:rsidRPr="009371AC" w:rsidRDefault="00BD430F" w:rsidP="00BD430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BD430F" w:rsidRPr="009371AC" w:rsidRDefault="00BD430F" w:rsidP="00BD430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BD430F" w:rsidRPr="009371AC" w:rsidRDefault="00BD430F" w:rsidP="00BD430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:rsidR="00BD430F" w:rsidRPr="009371AC" w:rsidRDefault="00BD430F" w:rsidP="00BD430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</w:tcPr>
          <w:p w:rsidR="00BD430F" w:rsidRPr="009371AC" w:rsidRDefault="00BD430F" w:rsidP="00BD430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</w:tcPr>
          <w:p w:rsidR="00BD430F" w:rsidRPr="009371AC" w:rsidRDefault="00BD430F" w:rsidP="00BD430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D430F" w:rsidRPr="009371AC" w:rsidTr="005C0713">
        <w:tc>
          <w:tcPr>
            <w:tcW w:w="850" w:type="dxa"/>
          </w:tcPr>
          <w:p w:rsidR="00BD430F" w:rsidRDefault="00BD430F" w:rsidP="00BD430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26</w:t>
            </w:r>
          </w:p>
          <w:p w:rsidR="00BD430F" w:rsidRDefault="00BD430F" w:rsidP="00BD430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30/09</w:t>
            </w:r>
          </w:p>
          <w:p w:rsidR="00BD430F" w:rsidRDefault="00BD430F" w:rsidP="00BD43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11" w:type="dxa"/>
          </w:tcPr>
          <w:p w:rsidR="00BD430F" w:rsidRPr="00A71641" w:rsidRDefault="00BD430F" w:rsidP="00BD430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1641">
              <w:rPr>
                <w:rFonts w:asciiTheme="minorHAnsi" w:hAnsiTheme="minorHAnsi" w:cstheme="minorHAnsi"/>
                <w:b/>
              </w:rPr>
              <w:t>Tema 3</w:t>
            </w:r>
          </w:p>
          <w:p w:rsidR="00BD430F" w:rsidRPr="00A71641" w:rsidRDefault="00BD430F" w:rsidP="00BD430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1641">
              <w:rPr>
                <w:rFonts w:asciiTheme="minorHAnsi" w:hAnsiTheme="minorHAnsi" w:cstheme="minorHAnsi"/>
                <w:b/>
              </w:rPr>
              <w:t>Informe de Investigación</w:t>
            </w:r>
          </w:p>
        </w:tc>
        <w:tc>
          <w:tcPr>
            <w:tcW w:w="1709" w:type="dxa"/>
          </w:tcPr>
          <w:p w:rsidR="00BD430F" w:rsidRPr="009371AC" w:rsidRDefault="00BD430F" w:rsidP="00BD430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BD430F" w:rsidRPr="009371AC" w:rsidRDefault="00BD430F" w:rsidP="00BD430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BD430F" w:rsidRPr="009371AC" w:rsidRDefault="00BD430F" w:rsidP="00BD430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:rsidR="00BD430F" w:rsidRPr="009371AC" w:rsidRDefault="00BD430F" w:rsidP="00BD430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</w:tcPr>
          <w:p w:rsidR="00BD430F" w:rsidRPr="009371AC" w:rsidRDefault="00BD430F" w:rsidP="00BD430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</w:tcPr>
          <w:p w:rsidR="00BD430F" w:rsidRPr="009371AC" w:rsidRDefault="00BD430F" w:rsidP="00BD430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D430F" w:rsidRPr="009371AC" w:rsidTr="005C0713">
        <w:tc>
          <w:tcPr>
            <w:tcW w:w="850" w:type="dxa"/>
          </w:tcPr>
          <w:p w:rsidR="00BD430F" w:rsidRDefault="00BD430F" w:rsidP="00BD430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  <w:p w:rsidR="00BD430F" w:rsidRDefault="00BD430F" w:rsidP="00BD430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2/10</w:t>
            </w:r>
          </w:p>
        </w:tc>
        <w:tc>
          <w:tcPr>
            <w:tcW w:w="2111" w:type="dxa"/>
          </w:tcPr>
          <w:p w:rsidR="00BD430F" w:rsidRPr="00A71641" w:rsidRDefault="00BD430F" w:rsidP="00BD430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Evaluación final</w:t>
            </w:r>
          </w:p>
        </w:tc>
        <w:tc>
          <w:tcPr>
            <w:tcW w:w="1709" w:type="dxa"/>
          </w:tcPr>
          <w:p w:rsidR="00BD430F" w:rsidRPr="009371AC" w:rsidRDefault="00BD430F" w:rsidP="00BD430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BD430F" w:rsidRPr="009371AC" w:rsidRDefault="00BD430F" w:rsidP="00BD430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</w:tcPr>
          <w:p w:rsidR="00BD430F" w:rsidRPr="009371AC" w:rsidRDefault="00BD430F" w:rsidP="00BD430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:rsidR="00BD430F" w:rsidRPr="009371AC" w:rsidRDefault="00BD430F" w:rsidP="00BD430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1" w:type="dxa"/>
          </w:tcPr>
          <w:p w:rsidR="00BD430F" w:rsidRPr="009371AC" w:rsidRDefault="00BD430F" w:rsidP="00BD430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</w:tcPr>
          <w:p w:rsidR="00BD430F" w:rsidRPr="009371AC" w:rsidRDefault="00BD430F" w:rsidP="00BD430F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AC52D6" w:rsidRDefault="00AC52D6" w:rsidP="00AC52D6"/>
    <w:p w:rsidR="00AC52D6" w:rsidRDefault="00AC52D6" w:rsidP="00AC52D6"/>
    <w:tbl>
      <w:tblPr>
        <w:tblStyle w:val="Tablaconcuadrcula"/>
        <w:tblW w:w="0" w:type="auto"/>
        <w:tblLook w:val="04A0"/>
      </w:tblPr>
      <w:tblGrid>
        <w:gridCol w:w="12994"/>
      </w:tblGrid>
      <w:tr w:rsidR="00AC52D6" w:rsidRPr="009371AC" w:rsidTr="005C0713">
        <w:tc>
          <w:tcPr>
            <w:tcW w:w="12994" w:type="dxa"/>
            <w:vAlign w:val="center"/>
          </w:tcPr>
          <w:p w:rsidR="00AC52D6" w:rsidRPr="009371AC" w:rsidRDefault="00AC52D6" w:rsidP="005C071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371AC">
              <w:rPr>
                <w:rFonts w:asciiTheme="minorHAnsi" w:hAnsiTheme="minorHAnsi" w:cstheme="minorHAnsi"/>
                <w:b/>
              </w:rPr>
              <w:t xml:space="preserve">Recursos y materiales didácticos </w:t>
            </w:r>
            <w:r w:rsidRPr="00CF29F1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Retomar</w:t>
            </w:r>
            <w:r w:rsidRPr="00CF29F1">
              <w:rPr>
                <w:rFonts w:asciiTheme="minorHAnsi" w:hAnsiTheme="minorHAnsi" w:cstheme="minorHAnsi"/>
              </w:rPr>
              <w:t xml:space="preserve"> de la planeación didáctica o los que requiera durante el curso)</w:t>
            </w:r>
            <w:r w:rsidRPr="009371AC">
              <w:rPr>
                <w:rFonts w:asciiTheme="minorHAnsi" w:hAnsiTheme="minorHAnsi" w:cstheme="minorHAnsi"/>
                <w:b/>
              </w:rPr>
              <w:t>.</w:t>
            </w:r>
          </w:p>
          <w:p w:rsidR="00AC52D6" w:rsidRPr="009371AC" w:rsidRDefault="00AC52D6" w:rsidP="005C0713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AC52D6" w:rsidRPr="009371AC" w:rsidRDefault="00AC52D6" w:rsidP="005C071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C52D6" w:rsidRPr="009371AC" w:rsidTr="005C0713">
        <w:tc>
          <w:tcPr>
            <w:tcW w:w="12994" w:type="dxa"/>
            <w:vAlign w:val="center"/>
          </w:tcPr>
          <w:p w:rsidR="00AC52D6" w:rsidRPr="009371AC" w:rsidRDefault="00AC52D6" w:rsidP="005C071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371AC">
              <w:rPr>
                <w:rFonts w:asciiTheme="minorHAnsi" w:hAnsiTheme="minorHAnsi" w:cstheme="minorHAnsi"/>
                <w:b/>
              </w:rPr>
              <w:t xml:space="preserve">Bibliografía </w:t>
            </w:r>
            <w:r w:rsidRPr="00CF29F1">
              <w:rPr>
                <w:rFonts w:asciiTheme="minorHAnsi" w:hAnsiTheme="minorHAnsi" w:cstheme="minorHAnsi"/>
              </w:rPr>
              <w:t>(realizar la referencia APA</w:t>
            </w:r>
            <w:r>
              <w:rPr>
                <w:rFonts w:asciiTheme="minorHAnsi" w:hAnsiTheme="minorHAnsi" w:cstheme="minorHAnsi"/>
              </w:rPr>
              <w:t>: N</w:t>
            </w:r>
            <w:r w:rsidRPr="00CF29F1">
              <w:rPr>
                <w:rFonts w:asciiTheme="minorHAnsi" w:hAnsiTheme="minorHAnsi" w:cstheme="minorHAnsi"/>
              </w:rPr>
              <w:t>ombre del autor. (Fecha). Título de la obra. País: editorial.)</w:t>
            </w:r>
          </w:p>
          <w:p w:rsidR="00AC52D6" w:rsidRPr="009371AC" w:rsidRDefault="00AC52D6" w:rsidP="005C0713">
            <w:pPr>
              <w:rPr>
                <w:rFonts w:asciiTheme="minorHAnsi" w:hAnsiTheme="minorHAnsi" w:cstheme="minorHAnsi"/>
                <w:b/>
              </w:rPr>
            </w:pPr>
          </w:p>
          <w:p w:rsidR="00AC52D6" w:rsidRPr="009371AC" w:rsidRDefault="00AC52D6" w:rsidP="005C0713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AC52D6" w:rsidRDefault="00AC52D6" w:rsidP="009371AC">
      <w:pPr>
        <w:jc w:val="center"/>
        <w:rPr>
          <w:rFonts w:asciiTheme="minorHAnsi" w:hAnsiTheme="minorHAnsi" w:cstheme="minorHAnsi"/>
          <w:b/>
        </w:rPr>
      </w:pPr>
    </w:p>
    <w:p w:rsidR="00AC52D6" w:rsidRDefault="00AC52D6" w:rsidP="009371AC">
      <w:pPr>
        <w:jc w:val="center"/>
        <w:rPr>
          <w:rFonts w:asciiTheme="minorHAnsi" w:hAnsiTheme="minorHAnsi" w:cstheme="minorHAnsi"/>
          <w:b/>
        </w:rPr>
      </w:pPr>
    </w:p>
    <w:p w:rsidR="00AC52D6" w:rsidRDefault="00AC52D6" w:rsidP="009371AC">
      <w:pPr>
        <w:jc w:val="center"/>
        <w:rPr>
          <w:rFonts w:asciiTheme="minorHAnsi" w:hAnsiTheme="minorHAnsi" w:cstheme="minorHAnsi"/>
          <w:b/>
        </w:rPr>
      </w:pPr>
    </w:p>
    <w:p w:rsidR="00AC52D6" w:rsidRDefault="00AC52D6" w:rsidP="009371AC">
      <w:pPr>
        <w:jc w:val="center"/>
        <w:rPr>
          <w:rFonts w:asciiTheme="minorHAnsi" w:hAnsiTheme="minorHAnsi" w:cstheme="minorHAnsi"/>
          <w:b/>
        </w:rPr>
      </w:pPr>
    </w:p>
    <w:p w:rsidR="00AC52D6" w:rsidRDefault="00AC52D6" w:rsidP="009371AC">
      <w:pPr>
        <w:jc w:val="center"/>
        <w:rPr>
          <w:rFonts w:asciiTheme="minorHAnsi" w:hAnsiTheme="minorHAnsi" w:cstheme="minorHAnsi"/>
          <w:b/>
        </w:rPr>
      </w:pPr>
    </w:p>
    <w:p w:rsidR="00AC52D6" w:rsidRDefault="00AC52D6" w:rsidP="009371AC">
      <w:pPr>
        <w:jc w:val="center"/>
        <w:rPr>
          <w:rFonts w:asciiTheme="minorHAnsi" w:hAnsiTheme="minorHAnsi" w:cstheme="minorHAnsi"/>
          <w:b/>
        </w:rPr>
      </w:pPr>
    </w:p>
    <w:p w:rsidR="00AC52D6" w:rsidRDefault="00AC52D6" w:rsidP="009371AC">
      <w:pPr>
        <w:jc w:val="center"/>
        <w:rPr>
          <w:rFonts w:asciiTheme="minorHAnsi" w:hAnsiTheme="minorHAnsi" w:cstheme="minorHAnsi"/>
          <w:b/>
        </w:rPr>
      </w:pPr>
    </w:p>
    <w:p w:rsidR="00AC52D6" w:rsidRDefault="00AC52D6" w:rsidP="009371AC">
      <w:pPr>
        <w:jc w:val="center"/>
        <w:rPr>
          <w:rFonts w:asciiTheme="minorHAnsi" w:hAnsiTheme="minorHAnsi" w:cstheme="minorHAnsi"/>
          <w:b/>
        </w:rPr>
      </w:pPr>
    </w:p>
    <w:p w:rsidR="00AC52D6" w:rsidRDefault="00AC52D6" w:rsidP="009371AC">
      <w:pPr>
        <w:jc w:val="center"/>
        <w:rPr>
          <w:rFonts w:asciiTheme="minorHAnsi" w:hAnsiTheme="minorHAnsi" w:cstheme="minorHAnsi"/>
          <w:b/>
        </w:rPr>
      </w:pPr>
    </w:p>
    <w:p w:rsidR="00AC52D6" w:rsidRDefault="00AC52D6" w:rsidP="009371AC">
      <w:pPr>
        <w:jc w:val="center"/>
        <w:rPr>
          <w:rFonts w:asciiTheme="minorHAnsi" w:hAnsiTheme="minorHAnsi" w:cstheme="minorHAnsi"/>
          <w:b/>
        </w:rPr>
      </w:pPr>
    </w:p>
    <w:p w:rsidR="00AC52D6" w:rsidRDefault="00AC52D6" w:rsidP="009371AC">
      <w:pPr>
        <w:jc w:val="center"/>
        <w:rPr>
          <w:rFonts w:asciiTheme="minorHAnsi" w:hAnsiTheme="minorHAnsi" w:cstheme="minorHAnsi"/>
          <w:b/>
        </w:rPr>
      </w:pPr>
    </w:p>
    <w:p w:rsidR="00AC52D6" w:rsidRDefault="00AC52D6" w:rsidP="009371AC">
      <w:pPr>
        <w:jc w:val="center"/>
        <w:rPr>
          <w:rFonts w:asciiTheme="minorHAnsi" w:hAnsiTheme="minorHAnsi" w:cstheme="minorHAnsi"/>
          <w:b/>
        </w:rPr>
      </w:pPr>
    </w:p>
    <w:p w:rsidR="00AC52D6" w:rsidRDefault="00AC52D6" w:rsidP="009371AC">
      <w:pPr>
        <w:jc w:val="center"/>
        <w:rPr>
          <w:rFonts w:asciiTheme="minorHAnsi" w:hAnsiTheme="minorHAnsi" w:cstheme="minorHAnsi"/>
          <w:b/>
        </w:rPr>
      </w:pPr>
    </w:p>
    <w:p w:rsidR="00AC52D6" w:rsidRDefault="00AC52D6" w:rsidP="009371AC">
      <w:pPr>
        <w:jc w:val="center"/>
        <w:rPr>
          <w:rFonts w:asciiTheme="minorHAnsi" w:hAnsiTheme="minorHAnsi" w:cstheme="minorHAnsi"/>
          <w:b/>
        </w:rPr>
      </w:pPr>
    </w:p>
    <w:p w:rsidR="00AC52D6" w:rsidRDefault="00AC52D6" w:rsidP="009371AC">
      <w:pPr>
        <w:jc w:val="center"/>
        <w:rPr>
          <w:rFonts w:asciiTheme="minorHAnsi" w:hAnsiTheme="minorHAnsi" w:cstheme="minorHAnsi"/>
          <w:b/>
        </w:rPr>
      </w:pPr>
    </w:p>
    <w:p w:rsidR="00AC52D6" w:rsidRDefault="00AC52D6" w:rsidP="009371AC">
      <w:pPr>
        <w:jc w:val="center"/>
        <w:rPr>
          <w:rFonts w:asciiTheme="minorHAnsi" w:hAnsiTheme="minorHAnsi" w:cstheme="minorHAnsi"/>
          <w:b/>
        </w:rPr>
      </w:pPr>
    </w:p>
    <w:p w:rsidR="00AC52D6" w:rsidRDefault="00AC52D6" w:rsidP="009371AC">
      <w:pPr>
        <w:jc w:val="center"/>
        <w:rPr>
          <w:rFonts w:asciiTheme="minorHAnsi" w:hAnsiTheme="minorHAnsi" w:cstheme="minorHAnsi"/>
          <w:b/>
        </w:rPr>
      </w:pPr>
    </w:p>
    <w:p w:rsidR="00AC52D6" w:rsidRDefault="00AC52D6" w:rsidP="009371AC">
      <w:pPr>
        <w:jc w:val="center"/>
        <w:rPr>
          <w:rFonts w:asciiTheme="minorHAnsi" w:hAnsiTheme="minorHAnsi" w:cstheme="minorHAnsi"/>
          <w:b/>
        </w:rPr>
      </w:pPr>
    </w:p>
    <w:p w:rsidR="00AC52D6" w:rsidRDefault="00AC52D6" w:rsidP="009371AC">
      <w:pPr>
        <w:jc w:val="center"/>
        <w:rPr>
          <w:rFonts w:asciiTheme="minorHAnsi" w:hAnsiTheme="minorHAnsi" w:cstheme="minorHAnsi"/>
          <w:b/>
        </w:rPr>
      </w:pPr>
    </w:p>
    <w:p w:rsidR="00AC52D6" w:rsidRDefault="00AC52D6" w:rsidP="009371AC">
      <w:pPr>
        <w:jc w:val="center"/>
        <w:rPr>
          <w:rFonts w:asciiTheme="minorHAnsi" w:hAnsiTheme="minorHAnsi" w:cstheme="minorHAnsi"/>
          <w:b/>
        </w:rPr>
      </w:pPr>
    </w:p>
    <w:p w:rsidR="009371AC" w:rsidRPr="009371AC" w:rsidRDefault="009371AC" w:rsidP="009371AC">
      <w:pPr>
        <w:jc w:val="center"/>
        <w:rPr>
          <w:rFonts w:asciiTheme="minorHAnsi" w:hAnsiTheme="minorHAnsi" w:cstheme="minorHAnsi"/>
          <w:b/>
        </w:rPr>
      </w:pPr>
      <w:r w:rsidRPr="009371AC">
        <w:rPr>
          <w:rFonts w:asciiTheme="minorHAnsi" w:hAnsiTheme="minorHAnsi" w:cstheme="minorHAnsi"/>
          <w:b/>
        </w:rPr>
        <w:t>ATENTAMENTE</w:t>
      </w:r>
    </w:p>
    <w:p w:rsidR="009371AC" w:rsidRPr="009371AC" w:rsidRDefault="009371AC" w:rsidP="009371AC">
      <w:pPr>
        <w:jc w:val="center"/>
        <w:rPr>
          <w:rFonts w:asciiTheme="minorHAnsi" w:hAnsiTheme="minorHAnsi" w:cstheme="minorHAnsi"/>
          <w:b/>
        </w:rPr>
      </w:pPr>
      <w:r w:rsidRPr="009371AC">
        <w:rPr>
          <w:rFonts w:asciiTheme="minorHAnsi" w:hAnsiTheme="minorHAnsi" w:cstheme="minorHAnsi"/>
          <w:b/>
        </w:rPr>
        <w:t>“PIENSA Y TRABAJA”</w:t>
      </w:r>
    </w:p>
    <w:p w:rsidR="009371AC" w:rsidRPr="009371AC" w:rsidRDefault="009371AC" w:rsidP="009371AC">
      <w:pPr>
        <w:jc w:val="center"/>
        <w:rPr>
          <w:rFonts w:asciiTheme="minorHAnsi" w:hAnsiTheme="minorHAnsi" w:cstheme="minorHAnsi"/>
          <w:b/>
        </w:rPr>
      </w:pPr>
    </w:p>
    <w:p w:rsidR="009371AC" w:rsidRPr="009371AC" w:rsidRDefault="009371AC" w:rsidP="009371AC">
      <w:pPr>
        <w:jc w:val="center"/>
        <w:rPr>
          <w:rFonts w:asciiTheme="minorHAnsi" w:hAnsiTheme="minorHAnsi" w:cstheme="minorHAnsi"/>
          <w:b/>
        </w:rPr>
      </w:pPr>
    </w:p>
    <w:p w:rsidR="009371AC" w:rsidRPr="009371AC" w:rsidRDefault="009371AC" w:rsidP="009371AC">
      <w:pPr>
        <w:jc w:val="center"/>
        <w:rPr>
          <w:rFonts w:asciiTheme="minorHAnsi" w:hAnsiTheme="minorHAnsi" w:cstheme="minorHAnsi"/>
          <w:i/>
        </w:rPr>
      </w:pPr>
      <w:r w:rsidRPr="009371AC">
        <w:rPr>
          <w:rFonts w:asciiTheme="minorHAnsi" w:hAnsiTheme="minorHAnsi" w:cstheme="minorHAnsi"/>
          <w:i/>
        </w:rPr>
        <w:t>______________________________________</w:t>
      </w:r>
    </w:p>
    <w:p w:rsidR="009371AC" w:rsidRPr="009371AC" w:rsidRDefault="009371AC" w:rsidP="009371AC">
      <w:pPr>
        <w:jc w:val="center"/>
        <w:rPr>
          <w:rFonts w:asciiTheme="minorHAnsi" w:hAnsiTheme="minorHAnsi" w:cstheme="minorHAnsi"/>
        </w:rPr>
      </w:pPr>
      <w:r w:rsidRPr="009371AC">
        <w:rPr>
          <w:rFonts w:asciiTheme="minorHAnsi" w:hAnsiTheme="minorHAnsi" w:cstheme="minorHAnsi"/>
        </w:rPr>
        <w:t>Nombre y firma del profesor</w:t>
      </w:r>
    </w:p>
    <w:p w:rsidR="009371AC" w:rsidRPr="009371AC" w:rsidRDefault="009371AC" w:rsidP="009371AC">
      <w:pPr>
        <w:rPr>
          <w:rFonts w:asciiTheme="minorHAnsi" w:hAnsiTheme="minorHAnsi" w:cstheme="minorHAnsi"/>
        </w:rPr>
      </w:pPr>
    </w:p>
    <w:p w:rsidR="009371AC" w:rsidRPr="009371AC" w:rsidRDefault="009371AC" w:rsidP="009371AC">
      <w:pPr>
        <w:rPr>
          <w:rFonts w:asciiTheme="minorHAnsi" w:hAnsiTheme="minorHAnsi" w:cstheme="minorHAnsi"/>
        </w:rPr>
      </w:pPr>
    </w:p>
    <w:p w:rsidR="009371AC" w:rsidRPr="009371AC" w:rsidRDefault="009371AC" w:rsidP="009371AC">
      <w:pPr>
        <w:jc w:val="center"/>
        <w:rPr>
          <w:rFonts w:asciiTheme="minorHAnsi" w:hAnsiTheme="minorHAnsi" w:cstheme="minorHAnsi"/>
        </w:rPr>
      </w:pPr>
      <w:r w:rsidRPr="009371AC">
        <w:rPr>
          <w:rFonts w:asciiTheme="minorHAnsi" w:hAnsiTheme="minorHAnsi" w:cstheme="minorHAnsi"/>
        </w:rPr>
        <w:t>Vo. Bo.</w:t>
      </w:r>
    </w:p>
    <w:p w:rsidR="009371AC" w:rsidRPr="009371AC" w:rsidRDefault="009371AC" w:rsidP="009371AC">
      <w:pPr>
        <w:rPr>
          <w:rFonts w:asciiTheme="minorHAnsi" w:hAnsiTheme="minorHAnsi" w:cstheme="minorHAnsi"/>
        </w:rPr>
      </w:pPr>
    </w:p>
    <w:p w:rsidR="009371AC" w:rsidRPr="009371AC" w:rsidRDefault="009371AC" w:rsidP="009371AC">
      <w:pPr>
        <w:rPr>
          <w:rFonts w:asciiTheme="minorHAnsi" w:hAnsiTheme="minorHAnsi" w:cstheme="minorHAnsi"/>
        </w:rPr>
      </w:pPr>
    </w:p>
    <w:p w:rsidR="009371AC" w:rsidRPr="009371AC" w:rsidRDefault="009371AC" w:rsidP="009371AC">
      <w:pPr>
        <w:rPr>
          <w:rFonts w:asciiTheme="minorHAnsi" w:hAnsiTheme="minorHAnsi" w:cstheme="minorHAnsi"/>
        </w:rPr>
      </w:pPr>
      <w:r w:rsidRPr="009371AC">
        <w:rPr>
          <w:rFonts w:asciiTheme="minorHAnsi" w:hAnsiTheme="minorHAnsi" w:cstheme="minorHAnsi"/>
        </w:rPr>
        <w:t>__________________________________</w:t>
      </w:r>
      <w:r w:rsidRPr="009371AC">
        <w:rPr>
          <w:rFonts w:asciiTheme="minorHAnsi" w:hAnsiTheme="minorHAnsi" w:cstheme="minorHAnsi"/>
        </w:rPr>
        <w:tab/>
      </w:r>
      <w:r w:rsidRPr="009371AC">
        <w:rPr>
          <w:rFonts w:asciiTheme="minorHAnsi" w:hAnsiTheme="minorHAnsi" w:cstheme="minorHAnsi"/>
        </w:rPr>
        <w:tab/>
      </w:r>
      <w:r w:rsidRPr="009371AC">
        <w:rPr>
          <w:rFonts w:asciiTheme="minorHAnsi" w:hAnsiTheme="minorHAnsi" w:cstheme="minorHAnsi"/>
        </w:rPr>
        <w:tab/>
      </w:r>
      <w:r w:rsidRPr="009371AC">
        <w:rPr>
          <w:rFonts w:asciiTheme="minorHAnsi" w:hAnsiTheme="minorHAnsi" w:cstheme="minorHAnsi"/>
        </w:rPr>
        <w:tab/>
      </w:r>
      <w:r w:rsidRPr="009371AC">
        <w:rPr>
          <w:rFonts w:asciiTheme="minorHAnsi" w:hAnsiTheme="minorHAnsi" w:cstheme="minorHAnsi"/>
        </w:rPr>
        <w:tab/>
      </w:r>
      <w:r w:rsidRPr="009371AC">
        <w:rPr>
          <w:rFonts w:asciiTheme="minorHAnsi" w:hAnsiTheme="minorHAnsi" w:cstheme="minorHAnsi"/>
        </w:rPr>
        <w:tab/>
      </w:r>
      <w:r w:rsidRPr="009371AC">
        <w:rPr>
          <w:rFonts w:asciiTheme="minorHAnsi" w:hAnsiTheme="minorHAnsi" w:cstheme="minorHAnsi"/>
        </w:rPr>
        <w:tab/>
        <w:t>_______________________________</w:t>
      </w:r>
    </w:p>
    <w:p w:rsidR="00E7543F" w:rsidRPr="008B022A" w:rsidRDefault="00A16135" w:rsidP="008B022A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Presidente</w:t>
      </w:r>
      <w:r w:rsidR="008B022A">
        <w:rPr>
          <w:rFonts w:asciiTheme="minorHAnsi" w:hAnsiTheme="minorHAnsi" w:cstheme="minorHAnsi"/>
        </w:rPr>
        <w:t xml:space="preserve"> de a</w:t>
      </w:r>
      <w:r w:rsidR="009371AC" w:rsidRPr="009371AC">
        <w:rPr>
          <w:rFonts w:asciiTheme="minorHAnsi" w:hAnsiTheme="minorHAnsi" w:cstheme="minorHAnsi"/>
        </w:rPr>
        <w:t>cademia</w:t>
      </w:r>
      <w:r w:rsidR="009371AC" w:rsidRPr="009371AC">
        <w:rPr>
          <w:rFonts w:asciiTheme="minorHAnsi" w:hAnsiTheme="minorHAnsi" w:cstheme="minorHAnsi"/>
        </w:rPr>
        <w:tab/>
      </w:r>
      <w:r w:rsidR="009371AC" w:rsidRPr="009371AC">
        <w:rPr>
          <w:rFonts w:asciiTheme="minorHAnsi" w:hAnsiTheme="minorHAnsi" w:cstheme="minorHAnsi"/>
        </w:rPr>
        <w:tab/>
      </w:r>
      <w:r w:rsidR="009371AC" w:rsidRPr="009371AC">
        <w:rPr>
          <w:rFonts w:asciiTheme="minorHAnsi" w:hAnsiTheme="minorHAnsi" w:cstheme="minorHAnsi"/>
        </w:rPr>
        <w:tab/>
      </w:r>
      <w:r w:rsidR="009371AC" w:rsidRPr="009371AC">
        <w:rPr>
          <w:rFonts w:asciiTheme="minorHAnsi" w:hAnsiTheme="minorHAnsi" w:cstheme="minorHAnsi"/>
        </w:rPr>
        <w:tab/>
      </w:r>
      <w:r w:rsidR="009371AC">
        <w:rPr>
          <w:rFonts w:asciiTheme="minorHAnsi" w:hAnsiTheme="minorHAnsi" w:cstheme="minorHAnsi"/>
        </w:rPr>
        <w:tab/>
      </w:r>
      <w:r w:rsidR="009371AC">
        <w:rPr>
          <w:rFonts w:asciiTheme="minorHAnsi" w:hAnsiTheme="minorHAnsi" w:cstheme="minorHAnsi"/>
        </w:rPr>
        <w:tab/>
      </w:r>
      <w:r w:rsidR="009371AC">
        <w:rPr>
          <w:rFonts w:asciiTheme="minorHAnsi" w:hAnsiTheme="minorHAnsi" w:cstheme="minorHAnsi"/>
        </w:rPr>
        <w:tab/>
      </w:r>
      <w:r w:rsidR="009371AC">
        <w:rPr>
          <w:rFonts w:asciiTheme="minorHAnsi" w:hAnsiTheme="minorHAnsi" w:cstheme="minorHAnsi"/>
        </w:rPr>
        <w:tab/>
      </w:r>
      <w:r w:rsidR="009371AC" w:rsidRPr="009371AC">
        <w:rPr>
          <w:rFonts w:asciiTheme="minorHAnsi" w:hAnsiTheme="minorHAnsi" w:cstheme="minorHAnsi"/>
        </w:rPr>
        <w:tab/>
        <w:t>Jefe del Departamento</w:t>
      </w:r>
    </w:p>
    <w:sectPr w:rsidR="00E7543F" w:rsidRPr="008B022A" w:rsidSect="00D97E41">
      <w:headerReference w:type="default" r:id="rId33"/>
      <w:footerReference w:type="default" r:id="rId34"/>
      <w:headerReference w:type="first" r:id="rId35"/>
      <w:footerReference w:type="first" r:id="rId36"/>
      <w:pgSz w:w="15840" w:h="12240" w:orient="landscape" w:code="1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37B" w:rsidRDefault="00E9137B" w:rsidP="00E177EB">
      <w:r>
        <w:separator/>
      </w:r>
    </w:p>
  </w:endnote>
  <w:endnote w:type="continuationSeparator" w:id="1">
    <w:p w:rsidR="00E9137B" w:rsidRDefault="00E9137B" w:rsidP="00E17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DIN Next LT Pro Bold">
    <w:altName w:val="DIN Next LT Pro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 Medium">
    <w:altName w:val="DIN Next LT Pro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 Condensed">
    <w:altName w:val="DIN Next LT Pro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no Pro">
    <w:altName w:val="Arno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94B" w:rsidRDefault="00535AD8">
    <w:pPr>
      <w:pStyle w:val="Piedepgina"/>
      <w:jc w:val="center"/>
    </w:pPr>
    <w:r>
      <w:rPr>
        <w:noProof/>
      </w:rPr>
    </w:r>
    <w:r>
      <w:rPr>
        <w:noProof/>
      </w:rP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AutoShape 17" o:spid="_x0000_s4102" type="#_x0000_t110" alt="Descripción: Descripción: Light horizontal" style="width:468pt;height:3.55pt;flip:y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" fillcolor="black" stroked="f">
          <v:fill r:id="rId1" o:title="" type="pattern"/>
          <w10:wrap type="none"/>
          <w10:anchorlock/>
        </v:shape>
      </w:pict>
    </w:r>
  </w:p>
  <w:p w:rsidR="000E194B" w:rsidRDefault="00535AD8">
    <w:pPr>
      <w:pStyle w:val="Piedepgina"/>
      <w:jc w:val="center"/>
    </w:pPr>
    <w:r w:rsidRPr="006422A4">
      <w:rPr>
        <w:sz w:val="18"/>
        <w:szCs w:val="18"/>
      </w:rPr>
      <w:fldChar w:fldCharType="begin"/>
    </w:r>
    <w:r w:rsidR="000E194B" w:rsidRPr="006422A4">
      <w:rPr>
        <w:sz w:val="18"/>
        <w:szCs w:val="18"/>
      </w:rPr>
      <w:instrText xml:space="preserve"> PAGE    \* MERGEFORMAT </w:instrText>
    </w:r>
    <w:r w:rsidRPr="006422A4">
      <w:rPr>
        <w:sz w:val="18"/>
        <w:szCs w:val="18"/>
      </w:rPr>
      <w:fldChar w:fldCharType="separate"/>
    </w:r>
    <w:r w:rsidR="00DE2221">
      <w:rPr>
        <w:noProof/>
        <w:sz w:val="18"/>
        <w:szCs w:val="18"/>
      </w:rPr>
      <w:t>26</w:t>
    </w:r>
    <w:r w:rsidRPr="006422A4">
      <w:rPr>
        <w:sz w:val="18"/>
        <w:szCs w:val="18"/>
      </w:rPr>
      <w:fldChar w:fldCharType="end"/>
    </w:r>
  </w:p>
  <w:p w:rsidR="000E194B" w:rsidRDefault="000E194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8983"/>
      <w:docPartObj>
        <w:docPartGallery w:val="Page Numbers (Bottom of Page)"/>
        <w:docPartUnique/>
      </w:docPartObj>
    </w:sdtPr>
    <w:sdtContent>
      <w:p w:rsidR="000E194B" w:rsidRDefault="00535AD8">
        <w:pPr>
          <w:pStyle w:val="Piedepgina"/>
          <w:jc w:val="center"/>
        </w:pPr>
        <w:r>
          <w:rPr>
            <w:noProof/>
          </w:rPr>
        </w:r>
        <w:r>
          <w:rPr>
            <w:noProof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6" o:spid="_x0000_s4099" type="#_x0000_t110" alt="Descripción: Descripción: Light horizontal" style="width:468pt;height:3.55pt;flip:y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" fillcolor="black [3213]" stroked="f" strokecolor="black [3213]">
              <v:fill r:id="rId1" o:title="" type="pattern"/>
              <w10:wrap type="none"/>
              <w10:anchorlock/>
            </v:shape>
          </w:pict>
        </w:r>
      </w:p>
      <w:p w:rsidR="000E194B" w:rsidRDefault="00535AD8">
        <w:pPr>
          <w:pStyle w:val="Piedepgina"/>
          <w:jc w:val="center"/>
        </w:pPr>
        <w:r w:rsidRPr="006422A4">
          <w:rPr>
            <w:sz w:val="18"/>
            <w:szCs w:val="18"/>
          </w:rPr>
          <w:fldChar w:fldCharType="begin"/>
        </w:r>
        <w:r w:rsidR="000E194B" w:rsidRPr="006422A4">
          <w:rPr>
            <w:sz w:val="18"/>
            <w:szCs w:val="18"/>
          </w:rPr>
          <w:instrText xml:space="preserve"> PAGE    \* MERGEFORMAT </w:instrText>
        </w:r>
        <w:r w:rsidRPr="006422A4">
          <w:rPr>
            <w:sz w:val="18"/>
            <w:szCs w:val="18"/>
          </w:rPr>
          <w:fldChar w:fldCharType="separate"/>
        </w:r>
        <w:r w:rsidR="00DE2221">
          <w:rPr>
            <w:noProof/>
            <w:sz w:val="18"/>
            <w:szCs w:val="18"/>
          </w:rPr>
          <w:t>39</w:t>
        </w:r>
        <w:r w:rsidRPr="006422A4">
          <w:rPr>
            <w:sz w:val="18"/>
            <w:szCs w:val="18"/>
          </w:rPr>
          <w:fldChar w:fldCharType="end"/>
        </w:r>
      </w:p>
    </w:sdtContent>
  </w:sdt>
  <w:p w:rsidR="000E194B" w:rsidRDefault="000E194B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8991"/>
      <w:docPartObj>
        <w:docPartGallery w:val="Page Numbers (Bottom of Page)"/>
        <w:docPartUnique/>
      </w:docPartObj>
    </w:sdtPr>
    <w:sdtContent>
      <w:p w:rsidR="000E194B" w:rsidRDefault="00535AD8">
        <w:pPr>
          <w:pStyle w:val="Piedepgina"/>
          <w:jc w:val="center"/>
        </w:pPr>
        <w:r>
          <w:rPr>
            <w:noProof/>
          </w:rPr>
        </w:r>
        <w:r>
          <w:rPr>
            <w:noProof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5" o:spid="_x0000_s4097" type="#_x0000_t110" alt="Descripción: Descripción: Light horizontal" style="width:468pt;height:3.55pt;flip:y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" fillcolor="black [3213]" stroked="f" strokecolor="black [3213]">
              <v:fill r:id="rId1" o:title="" type="pattern"/>
              <w10:wrap type="none"/>
              <w10:anchorlock/>
            </v:shape>
          </w:pict>
        </w:r>
      </w:p>
      <w:p w:rsidR="000E194B" w:rsidRDefault="00535AD8">
        <w:pPr>
          <w:pStyle w:val="Piedepgina"/>
          <w:jc w:val="center"/>
        </w:pPr>
        <w:r>
          <w:fldChar w:fldCharType="begin"/>
        </w:r>
        <w:r w:rsidR="000E194B">
          <w:instrText xml:space="preserve"> PAGE    \* MERGEFORMAT </w:instrText>
        </w:r>
        <w:r>
          <w:fldChar w:fldCharType="separate"/>
        </w:r>
        <w:r w:rsidR="00DE2221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0E194B" w:rsidRDefault="000E194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37B" w:rsidRDefault="00E9137B" w:rsidP="00E177EB">
      <w:r>
        <w:separator/>
      </w:r>
    </w:p>
  </w:footnote>
  <w:footnote w:type="continuationSeparator" w:id="1">
    <w:p w:rsidR="00E9137B" w:rsidRDefault="00E9137B" w:rsidP="00E17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94B" w:rsidRDefault="00535AD8" w:rsidP="00663160">
    <w:pPr>
      <w:pStyle w:val="Encabezado"/>
      <w:tabs>
        <w:tab w:val="clear" w:pos="4252"/>
        <w:tab w:val="clear" w:pos="8504"/>
        <w:tab w:val="left" w:pos="810"/>
        <w:tab w:val="left" w:pos="219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4103" type="#_x0000_t202" style="position:absolute;margin-left:31.7pt;margin-top:13.35pt;width:176.25pt;height:19.8pt;z-index:251667968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vkGhA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" stroked="f">
          <v:textbox>
            <w:txbxContent>
              <w:p w:rsidR="000E194B" w:rsidRPr="00663160" w:rsidRDefault="000E194B" w:rsidP="00663160"/>
            </w:txbxContent>
          </v:textbox>
        </v:shape>
      </w:pict>
    </w:r>
    <w:r w:rsidR="000E194B">
      <w:rPr>
        <w:noProof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-401955</wp:posOffset>
          </wp:positionV>
          <wp:extent cx="5267960" cy="838200"/>
          <wp:effectExtent l="19050" t="0" r="8890" b="0"/>
          <wp:wrapNone/>
          <wp:docPr id="10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96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E194B">
      <w:tab/>
    </w:r>
    <w:r w:rsidR="000E194B"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94B" w:rsidRPr="00663160" w:rsidRDefault="00535AD8" w:rsidP="00663160">
    <w:pPr>
      <w:pStyle w:val="Encabezad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4101" type="#_x0000_t202" style="position:absolute;margin-left:44.45pt;margin-top:17.85pt;width:176.5pt;height:18.75pt;z-index:251672064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" stroked="f">
          <v:textbox>
            <w:txbxContent>
              <w:p w:rsidR="000E194B" w:rsidRDefault="000E194B">
                <w:pPr>
                  <w:rPr>
                    <w:lang w:val="es-ES"/>
                  </w:rPr>
                </w:pPr>
              </w:p>
            </w:txbxContent>
          </v:textbox>
        </v:shape>
      </w:pict>
    </w:r>
    <w:r w:rsidR="000E194B" w:rsidRPr="00663160">
      <w:rPr>
        <w:noProof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column">
            <wp:posOffset>-661035</wp:posOffset>
          </wp:positionH>
          <wp:positionV relativeFrom="paragraph">
            <wp:posOffset>-363855</wp:posOffset>
          </wp:positionV>
          <wp:extent cx="5267960" cy="838200"/>
          <wp:effectExtent l="19050" t="0" r="8890" b="0"/>
          <wp:wrapNone/>
          <wp:docPr id="11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96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94B" w:rsidRDefault="00535AD8" w:rsidP="00E177EB">
    <w:pPr>
      <w:pStyle w:val="Encabezado"/>
      <w:tabs>
        <w:tab w:val="clear" w:pos="4252"/>
        <w:tab w:val="clear" w:pos="8504"/>
        <w:tab w:val="left" w:pos="219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0" type="#_x0000_t202" style="position:absolute;margin-left:24.05pt;margin-top:16.55pt;width:259.85pt;height:16.5pt;z-index:25166387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" stroked="f">
          <v:textbox>
            <w:txbxContent>
              <w:p w:rsidR="00DA46C2" w:rsidRDefault="00DA46C2">
                <w:pPr>
                  <w:rPr>
                    <w:lang w:val="es-ES"/>
                  </w:rPr>
                </w:pPr>
              </w:p>
            </w:txbxContent>
          </v:textbox>
        </v:shape>
      </w:pict>
    </w:r>
    <w:r w:rsidR="000E194B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-849630</wp:posOffset>
          </wp:positionH>
          <wp:positionV relativeFrom="paragraph">
            <wp:posOffset>-371475</wp:posOffset>
          </wp:positionV>
          <wp:extent cx="5229225" cy="836295"/>
          <wp:effectExtent l="19050" t="0" r="9525" b="0"/>
          <wp:wrapNone/>
          <wp:docPr id="2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9225" cy="836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E194B"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94B" w:rsidRDefault="000E194B" w:rsidP="00892180">
    <w:pPr>
      <w:pStyle w:val="Encabezado"/>
      <w:tabs>
        <w:tab w:val="clear" w:pos="4252"/>
        <w:tab w:val="clear" w:pos="8504"/>
        <w:tab w:val="right" w:pos="8838"/>
      </w:tabs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-727710</wp:posOffset>
          </wp:positionH>
          <wp:positionV relativeFrom="paragraph">
            <wp:posOffset>-394335</wp:posOffset>
          </wp:positionV>
          <wp:extent cx="5267960" cy="842645"/>
          <wp:effectExtent l="19050" t="0" r="8890" b="0"/>
          <wp:wrapNone/>
          <wp:docPr id="4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960" cy="842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35AD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098" type="#_x0000_t202" style="position:absolute;margin-left:33.4pt;margin-top:15.3pt;width:259.95pt;height:17.55pt;z-index:251661824;visibility:visible;mso-width-percent:400;mso-position-horizontal-relative:text;mso-position-vertical-relative:tex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" stroked="f">
          <v:textbox>
            <w:txbxContent>
              <w:p w:rsidR="00DA46C2" w:rsidRDefault="00DA46C2">
                <w:pPr>
                  <w:rPr>
                    <w:lang w:val="es-ES"/>
                  </w:rPr>
                </w:pPr>
              </w:p>
            </w:txbxContent>
          </v:textbox>
        </v:shape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C899ED"/>
    <w:multiLevelType w:val="hybridMultilevel"/>
    <w:tmpl w:val="7EC913A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9891361"/>
    <w:multiLevelType w:val="hybridMultilevel"/>
    <w:tmpl w:val="796530F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1DE2854"/>
    <w:multiLevelType w:val="hybridMultilevel"/>
    <w:tmpl w:val="8C87900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347534"/>
    <w:multiLevelType w:val="hybridMultilevel"/>
    <w:tmpl w:val="150CCD8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2A938B7"/>
    <w:multiLevelType w:val="hybridMultilevel"/>
    <w:tmpl w:val="49D6FA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4DB7D2E"/>
    <w:multiLevelType w:val="hybridMultilevel"/>
    <w:tmpl w:val="7C7C14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74718"/>
    <w:multiLevelType w:val="hybridMultilevel"/>
    <w:tmpl w:val="0A0A6A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4248D"/>
    <w:multiLevelType w:val="hybridMultilevel"/>
    <w:tmpl w:val="4BB49AF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01B4A"/>
    <w:multiLevelType w:val="hybridMultilevel"/>
    <w:tmpl w:val="2DF0C63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D82518"/>
    <w:multiLevelType w:val="hybridMultilevel"/>
    <w:tmpl w:val="A5C4DE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65C92"/>
    <w:multiLevelType w:val="hybridMultilevel"/>
    <w:tmpl w:val="FC2242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3D0F3D"/>
    <w:multiLevelType w:val="hybridMultilevel"/>
    <w:tmpl w:val="7B108E88"/>
    <w:lvl w:ilvl="0" w:tplc="9806AB3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671095"/>
    <w:multiLevelType w:val="hybridMultilevel"/>
    <w:tmpl w:val="BBD6BA4A"/>
    <w:lvl w:ilvl="0" w:tplc="3780AD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E44FC8"/>
    <w:multiLevelType w:val="hybridMultilevel"/>
    <w:tmpl w:val="EA9E58CC"/>
    <w:lvl w:ilvl="0" w:tplc="0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17D20F5"/>
    <w:multiLevelType w:val="hybridMultilevel"/>
    <w:tmpl w:val="22E86A12"/>
    <w:lvl w:ilvl="0" w:tplc="ED8003B2">
      <w:start w:val="1"/>
      <w:numFmt w:val="bullet"/>
      <w:lvlText w:val=""/>
      <w:lvlJc w:val="righ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46A4EC9"/>
    <w:multiLevelType w:val="hybridMultilevel"/>
    <w:tmpl w:val="9042B278"/>
    <w:lvl w:ilvl="0" w:tplc="3780AD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20153F"/>
    <w:multiLevelType w:val="hybridMultilevel"/>
    <w:tmpl w:val="79AAD350"/>
    <w:lvl w:ilvl="0" w:tplc="3780AD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1E0242"/>
    <w:multiLevelType w:val="hybridMultilevel"/>
    <w:tmpl w:val="2C644BB2"/>
    <w:lvl w:ilvl="0" w:tplc="2076B7EA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51" w:hanging="360"/>
      </w:pPr>
    </w:lvl>
    <w:lvl w:ilvl="2" w:tplc="080A001B" w:tentative="1">
      <w:start w:val="1"/>
      <w:numFmt w:val="lowerRoman"/>
      <w:lvlText w:val="%3."/>
      <w:lvlJc w:val="right"/>
      <w:pPr>
        <w:ind w:left="1971" w:hanging="180"/>
      </w:pPr>
    </w:lvl>
    <w:lvl w:ilvl="3" w:tplc="080A000F" w:tentative="1">
      <w:start w:val="1"/>
      <w:numFmt w:val="decimal"/>
      <w:lvlText w:val="%4."/>
      <w:lvlJc w:val="left"/>
      <w:pPr>
        <w:ind w:left="2691" w:hanging="360"/>
      </w:pPr>
    </w:lvl>
    <w:lvl w:ilvl="4" w:tplc="080A0019" w:tentative="1">
      <w:start w:val="1"/>
      <w:numFmt w:val="lowerLetter"/>
      <w:lvlText w:val="%5."/>
      <w:lvlJc w:val="left"/>
      <w:pPr>
        <w:ind w:left="3411" w:hanging="360"/>
      </w:pPr>
    </w:lvl>
    <w:lvl w:ilvl="5" w:tplc="080A001B" w:tentative="1">
      <w:start w:val="1"/>
      <w:numFmt w:val="lowerRoman"/>
      <w:lvlText w:val="%6."/>
      <w:lvlJc w:val="right"/>
      <w:pPr>
        <w:ind w:left="4131" w:hanging="180"/>
      </w:pPr>
    </w:lvl>
    <w:lvl w:ilvl="6" w:tplc="080A000F" w:tentative="1">
      <w:start w:val="1"/>
      <w:numFmt w:val="decimal"/>
      <w:lvlText w:val="%7."/>
      <w:lvlJc w:val="left"/>
      <w:pPr>
        <w:ind w:left="4851" w:hanging="360"/>
      </w:pPr>
    </w:lvl>
    <w:lvl w:ilvl="7" w:tplc="080A0019" w:tentative="1">
      <w:start w:val="1"/>
      <w:numFmt w:val="lowerLetter"/>
      <w:lvlText w:val="%8."/>
      <w:lvlJc w:val="left"/>
      <w:pPr>
        <w:ind w:left="5571" w:hanging="360"/>
      </w:pPr>
    </w:lvl>
    <w:lvl w:ilvl="8" w:tplc="080A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8">
    <w:nsid w:val="62AB79CD"/>
    <w:multiLevelType w:val="hybridMultilevel"/>
    <w:tmpl w:val="7C7C14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4"/>
  </w:num>
  <w:num w:numId="4">
    <w:abstractNumId w:val="8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5"/>
  </w:num>
  <w:num w:numId="10">
    <w:abstractNumId w:val="18"/>
  </w:num>
  <w:num w:numId="11">
    <w:abstractNumId w:val="7"/>
  </w:num>
  <w:num w:numId="12">
    <w:abstractNumId w:val="6"/>
  </w:num>
  <w:num w:numId="13">
    <w:abstractNumId w:val="9"/>
  </w:num>
  <w:num w:numId="14">
    <w:abstractNumId w:val="12"/>
  </w:num>
  <w:num w:numId="15">
    <w:abstractNumId w:val="17"/>
  </w:num>
  <w:num w:numId="16">
    <w:abstractNumId w:val="10"/>
  </w:num>
  <w:num w:numId="17">
    <w:abstractNumId w:val="16"/>
  </w:num>
  <w:num w:numId="18">
    <w:abstractNumId w:val="15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>
      <o:colormru v:ext="edit" colors="red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D6370"/>
    <w:rsid w:val="00001B03"/>
    <w:rsid w:val="000108A7"/>
    <w:rsid w:val="00012081"/>
    <w:rsid w:val="0001325F"/>
    <w:rsid w:val="00017A68"/>
    <w:rsid w:val="000235CF"/>
    <w:rsid w:val="00026251"/>
    <w:rsid w:val="000317CE"/>
    <w:rsid w:val="00033F9C"/>
    <w:rsid w:val="000412BA"/>
    <w:rsid w:val="000432E4"/>
    <w:rsid w:val="00045BBB"/>
    <w:rsid w:val="00047EB1"/>
    <w:rsid w:val="00054A69"/>
    <w:rsid w:val="0005788C"/>
    <w:rsid w:val="00070393"/>
    <w:rsid w:val="0007078E"/>
    <w:rsid w:val="000933B4"/>
    <w:rsid w:val="00095FF3"/>
    <w:rsid w:val="00096A1B"/>
    <w:rsid w:val="000A10FF"/>
    <w:rsid w:val="000A4507"/>
    <w:rsid w:val="000A5537"/>
    <w:rsid w:val="000C3787"/>
    <w:rsid w:val="000C456D"/>
    <w:rsid w:val="000C6A72"/>
    <w:rsid w:val="000C734E"/>
    <w:rsid w:val="000D536C"/>
    <w:rsid w:val="000D740E"/>
    <w:rsid w:val="000E194B"/>
    <w:rsid w:val="000E56BA"/>
    <w:rsid w:val="000F0A1A"/>
    <w:rsid w:val="00101C6B"/>
    <w:rsid w:val="00102C5E"/>
    <w:rsid w:val="00103025"/>
    <w:rsid w:val="001062C7"/>
    <w:rsid w:val="001068C8"/>
    <w:rsid w:val="00111386"/>
    <w:rsid w:val="001114AB"/>
    <w:rsid w:val="00111EA3"/>
    <w:rsid w:val="001218EC"/>
    <w:rsid w:val="00123675"/>
    <w:rsid w:val="00123B37"/>
    <w:rsid w:val="0013008C"/>
    <w:rsid w:val="00135853"/>
    <w:rsid w:val="0014062C"/>
    <w:rsid w:val="00142DDB"/>
    <w:rsid w:val="0014401E"/>
    <w:rsid w:val="001464A8"/>
    <w:rsid w:val="001501B8"/>
    <w:rsid w:val="00153295"/>
    <w:rsid w:val="00153E38"/>
    <w:rsid w:val="00154CDF"/>
    <w:rsid w:val="00162545"/>
    <w:rsid w:val="00162852"/>
    <w:rsid w:val="0016510A"/>
    <w:rsid w:val="00166346"/>
    <w:rsid w:val="00173795"/>
    <w:rsid w:val="00175DCA"/>
    <w:rsid w:val="0017728D"/>
    <w:rsid w:val="00180E28"/>
    <w:rsid w:val="0018456D"/>
    <w:rsid w:val="00194C12"/>
    <w:rsid w:val="00197241"/>
    <w:rsid w:val="001A38FF"/>
    <w:rsid w:val="001A50F3"/>
    <w:rsid w:val="001B1A1A"/>
    <w:rsid w:val="001B58E2"/>
    <w:rsid w:val="001C19FF"/>
    <w:rsid w:val="001C43FC"/>
    <w:rsid w:val="001C5A3B"/>
    <w:rsid w:val="001C740C"/>
    <w:rsid w:val="001D2457"/>
    <w:rsid w:val="001D2815"/>
    <w:rsid w:val="001D4D2C"/>
    <w:rsid w:val="001D5BFD"/>
    <w:rsid w:val="001D63DA"/>
    <w:rsid w:val="001D70D6"/>
    <w:rsid w:val="001E6F13"/>
    <w:rsid w:val="001F35A2"/>
    <w:rsid w:val="001F39BA"/>
    <w:rsid w:val="001F42EC"/>
    <w:rsid w:val="00202F82"/>
    <w:rsid w:val="00203AD6"/>
    <w:rsid w:val="00204E2C"/>
    <w:rsid w:val="002125A6"/>
    <w:rsid w:val="0022518F"/>
    <w:rsid w:val="0022677C"/>
    <w:rsid w:val="002267FA"/>
    <w:rsid w:val="002406FF"/>
    <w:rsid w:val="00244B0E"/>
    <w:rsid w:val="00257E46"/>
    <w:rsid w:val="00265E51"/>
    <w:rsid w:val="00267779"/>
    <w:rsid w:val="00273A1F"/>
    <w:rsid w:val="0027562F"/>
    <w:rsid w:val="00280ED7"/>
    <w:rsid w:val="0028186A"/>
    <w:rsid w:val="002911CB"/>
    <w:rsid w:val="00297EEB"/>
    <w:rsid w:val="002A12D2"/>
    <w:rsid w:val="002A27CB"/>
    <w:rsid w:val="002A3E36"/>
    <w:rsid w:val="002A63DE"/>
    <w:rsid w:val="002A6737"/>
    <w:rsid w:val="002A70E3"/>
    <w:rsid w:val="002A7C7B"/>
    <w:rsid w:val="002A7F7D"/>
    <w:rsid w:val="002D2155"/>
    <w:rsid w:val="002E0FBC"/>
    <w:rsid w:val="002F3F21"/>
    <w:rsid w:val="002F4705"/>
    <w:rsid w:val="002F71AF"/>
    <w:rsid w:val="003063FB"/>
    <w:rsid w:val="00306DF1"/>
    <w:rsid w:val="00307511"/>
    <w:rsid w:val="00327E83"/>
    <w:rsid w:val="00330195"/>
    <w:rsid w:val="003355D7"/>
    <w:rsid w:val="0033612C"/>
    <w:rsid w:val="0034000F"/>
    <w:rsid w:val="00340E16"/>
    <w:rsid w:val="00344F09"/>
    <w:rsid w:val="00357120"/>
    <w:rsid w:val="00362A2A"/>
    <w:rsid w:val="0037263F"/>
    <w:rsid w:val="0038066D"/>
    <w:rsid w:val="00380798"/>
    <w:rsid w:val="003828C0"/>
    <w:rsid w:val="00387710"/>
    <w:rsid w:val="00390261"/>
    <w:rsid w:val="003917F3"/>
    <w:rsid w:val="003A206A"/>
    <w:rsid w:val="003A7351"/>
    <w:rsid w:val="003A7C63"/>
    <w:rsid w:val="003B5733"/>
    <w:rsid w:val="003B6E63"/>
    <w:rsid w:val="003C1BCB"/>
    <w:rsid w:val="003C539D"/>
    <w:rsid w:val="003E03E2"/>
    <w:rsid w:val="003E3024"/>
    <w:rsid w:val="003E3CD8"/>
    <w:rsid w:val="003E68EE"/>
    <w:rsid w:val="003F156A"/>
    <w:rsid w:val="003F19CB"/>
    <w:rsid w:val="003F6F9C"/>
    <w:rsid w:val="00401FDC"/>
    <w:rsid w:val="00410111"/>
    <w:rsid w:val="00411FFF"/>
    <w:rsid w:val="004140AA"/>
    <w:rsid w:val="00426D8D"/>
    <w:rsid w:val="004273E7"/>
    <w:rsid w:val="00427B35"/>
    <w:rsid w:val="00435E69"/>
    <w:rsid w:val="00437F68"/>
    <w:rsid w:val="004407C0"/>
    <w:rsid w:val="00441E65"/>
    <w:rsid w:val="004420DB"/>
    <w:rsid w:val="00451585"/>
    <w:rsid w:val="00451B5D"/>
    <w:rsid w:val="004520BF"/>
    <w:rsid w:val="00452587"/>
    <w:rsid w:val="00452E4A"/>
    <w:rsid w:val="004549D7"/>
    <w:rsid w:val="00460ED5"/>
    <w:rsid w:val="00461437"/>
    <w:rsid w:val="0046398A"/>
    <w:rsid w:val="004646D9"/>
    <w:rsid w:val="00473272"/>
    <w:rsid w:val="00476618"/>
    <w:rsid w:val="00483533"/>
    <w:rsid w:val="00486DE1"/>
    <w:rsid w:val="00486E22"/>
    <w:rsid w:val="00494016"/>
    <w:rsid w:val="004947BA"/>
    <w:rsid w:val="004A2768"/>
    <w:rsid w:val="004A3DBD"/>
    <w:rsid w:val="004A4BA2"/>
    <w:rsid w:val="004A5072"/>
    <w:rsid w:val="004A5A0A"/>
    <w:rsid w:val="004B30E8"/>
    <w:rsid w:val="004B5893"/>
    <w:rsid w:val="004B68D6"/>
    <w:rsid w:val="004B79A3"/>
    <w:rsid w:val="004D1C16"/>
    <w:rsid w:val="004D6396"/>
    <w:rsid w:val="004F484C"/>
    <w:rsid w:val="004F5E27"/>
    <w:rsid w:val="00500143"/>
    <w:rsid w:val="005017EA"/>
    <w:rsid w:val="005032E3"/>
    <w:rsid w:val="00504E97"/>
    <w:rsid w:val="00507C7B"/>
    <w:rsid w:val="00512583"/>
    <w:rsid w:val="00521D71"/>
    <w:rsid w:val="00524A81"/>
    <w:rsid w:val="00525F61"/>
    <w:rsid w:val="0053168E"/>
    <w:rsid w:val="00534E3C"/>
    <w:rsid w:val="00535AD8"/>
    <w:rsid w:val="00536071"/>
    <w:rsid w:val="005438D7"/>
    <w:rsid w:val="00545CF8"/>
    <w:rsid w:val="00546F7D"/>
    <w:rsid w:val="00550F27"/>
    <w:rsid w:val="00560417"/>
    <w:rsid w:val="0056087D"/>
    <w:rsid w:val="00560995"/>
    <w:rsid w:val="00560E94"/>
    <w:rsid w:val="00562F86"/>
    <w:rsid w:val="00563900"/>
    <w:rsid w:val="00566CD1"/>
    <w:rsid w:val="00572561"/>
    <w:rsid w:val="00574592"/>
    <w:rsid w:val="00575BA8"/>
    <w:rsid w:val="00584DD6"/>
    <w:rsid w:val="005A02EB"/>
    <w:rsid w:val="005A1E00"/>
    <w:rsid w:val="005A216B"/>
    <w:rsid w:val="005A68A0"/>
    <w:rsid w:val="005A75F1"/>
    <w:rsid w:val="005B069B"/>
    <w:rsid w:val="005B128A"/>
    <w:rsid w:val="005B5349"/>
    <w:rsid w:val="005B5396"/>
    <w:rsid w:val="005C0713"/>
    <w:rsid w:val="005C38D0"/>
    <w:rsid w:val="005C56D1"/>
    <w:rsid w:val="005D5931"/>
    <w:rsid w:val="005D5D28"/>
    <w:rsid w:val="005E1EA4"/>
    <w:rsid w:val="005E247B"/>
    <w:rsid w:val="005E4E28"/>
    <w:rsid w:val="005F11AC"/>
    <w:rsid w:val="005F20AB"/>
    <w:rsid w:val="005F6B96"/>
    <w:rsid w:val="005F715F"/>
    <w:rsid w:val="00606A4C"/>
    <w:rsid w:val="006078C1"/>
    <w:rsid w:val="006134EB"/>
    <w:rsid w:val="00620EF0"/>
    <w:rsid w:val="00622122"/>
    <w:rsid w:val="006265E1"/>
    <w:rsid w:val="006266FC"/>
    <w:rsid w:val="006310AA"/>
    <w:rsid w:val="00632D4E"/>
    <w:rsid w:val="006422A4"/>
    <w:rsid w:val="00642695"/>
    <w:rsid w:val="00644938"/>
    <w:rsid w:val="00646988"/>
    <w:rsid w:val="00652C8F"/>
    <w:rsid w:val="00653D1F"/>
    <w:rsid w:val="0066156D"/>
    <w:rsid w:val="00663160"/>
    <w:rsid w:val="006847C1"/>
    <w:rsid w:val="00684F86"/>
    <w:rsid w:val="00693B6E"/>
    <w:rsid w:val="00696F80"/>
    <w:rsid w:val="006A0AF8"/>
    <w:rsid w:val="006A5081"/>
    <w:rsid w:val="006A7ADA"/>
    <w:rsid w:val="006B4E6F"/>
    <w:rsid w:val="006B610D"/>
    <w:rsid w:val="006B79AF"/>
    <w:rsid w:val="006C1BF2"/>
    <w:rsid w:val="006C2B86"/>
    <w:rsid w:val="006C3295"/>
    <w:rsid w:val="006C5974"/>
    <w:rsid w:val="006C605E"/>
    <w:rsid w:val="006D36E0"/>
    <w:rsid w:val="006D531D"/>
    <w:rsid w:val="006D672F"/>
    <w:rsid w:val="006E1E50"/>
    <w:rsid w:val="006E3C22"/>
    <w:rsid w:val="006E6DE9"/>
    <w:rsid w:val="007036C4"/>
    <w:rsid w:val="00727584"/>
    <w:rsid w:val="0073098E"/>
    <w:rsid w:val="00730C71"/>
    <w:rsid w:val="00735743"/>
    <w:rsid w:val="00736A42"/>
    <w:rsid w:val="00743032"/>
    <w:rsid w:val="00743B73"/>
    <w:rsid w:val="00744B88"/>
    <w:rsid w:val="00745036"/>
    <w:rsid w:val="00750E86"/>
    <w:rsid w:val="00752F78"/>
    <w:rsid w:val="0075639A"/>
    <w:rsid w:val="00757414"/>
    <w:rsid w:val="00770B83"/>
    <w:rsid w:val="007827FD"/>
    <w:rsid w:val="0078313B"/>
    <w:rsid w:val="00783F66"/>
    <w:rsid w:val="0078439E"/>
    <w:rsid w:val="00787BEC"/>
    <w:rsid w:val="00794AF3"/>
    <w:rsid w:val="007961F2"/>
    <w:rsid w:val="007A12EB"/>
    <w:rsid w:val="007A5BE2"/>
    <w:rsid w:val="007A66D6"/>
    <w:rsid w:val="007B2A17"/>
    <w:rsid w:val="007B3E73"/>
    <w:rsid w:val="007B579E"/>
    <w:rsid w:val="007B72D8"/>
    <w:rsid w:val="007D1159"/>
    <w:rsid w:val="007D477D"/>
    <w:rsid w:val="007D5CB9"/>
    <w:rsid w:val="007D6370"/>
    <w:rsid w:val="007E2AE6"/>
    <w:rsid w:val="007E7AD1"/>
    <w:rsid w:val="007F4D2E"/>
    <w:rsid w:val="007F523D"/>
    <w:rsid w:val="007F5799"/>
    <w:rsid w:val="00801916"/>
    <w:rsid w:val="008024A2"/>
    <w:rsid w:val="00805B88"/>
    <w:rsid w:val="008163E5"/>
    <w:rsid w:val="0081658A"/>
    <w:rsid w:val="0081792D"/>
    <w:rsid w:val="008229C5"/>
    <w:rsid w:val="00825149"/>
    <w:rsid w:val="00834908"/>
    <w:rsid w:val="00836C49"/>
    <w:rsid w:val="008430BE"/>
    <w:rsid w:val="00844F9F"/>
    <w:rsid w:val="00845E63"/>
    <w:rsid w:val="00850691"/>
    <w:rsid w:val="00850C53"/>
    <w:rsid w:val="00861866"/>
    <w:rsid w:val="008768BD"/>
    <w:rsid w:val="008822FF"/>
    <w:rsid w:val="00892180"/>
    <w:rsid w:val="008940F1"/>
    <w:rsid w:val="00896538"/>
    <w:rsid w:val="00896EBB"/>
    <w:rsid w:val="008A0584"/>
    <w:rsid w:val="008A257C"/>
    <w:rsid w:val="008B022A"/>
    <w:rsid w:val="008B5722"/>
    <w:rsid w:val="008B770D"/>
    <w:rsid w:val="008C0BB2"/>
    <w:rsid w:val="008C1B46"/>
    <w:rsid w:val="008D0BFE"/>
    <w:rsid w:val="008D12EC"/>
    <w:rsid w:val="008D354E"/>
    <w:rsid w:val="008E0E21"/>
    <w:rsid w:val="008E3FB6"/>
    <w:rsid w:val="008F1183"/>
    <w:rsid w:val="008F19F9"/>
    <w:rsid w:val="008F62F5"/>
    <w:rsid w:val="008F6861"/>
    <w:rsid w:val="0091026A"/>
    <w:rsid w:val="00911093"/>
    <w:rsid w:val="00911EFA"/>
    <w:rsid w:val="009154A1"/>
    <w:rsid w:val="00915917"/>
    <w:rsid w:val="00925B60"/>
    <w:rsid w:val="009311DC"/>
    <w:rsid w:val="00933EA7"/>
    <w:rsid w:val="009340DD"/>
    <w:rsid w:val="00934CA9"/>
    <w:rsid w:val="009371AC"/>
    <w:rsid w:val="00943736"/>
    <w:rsid w:val="00945842"/>
    <w:rsid w:val="00951574"/>
    <w:rsid w:val="0095232E"/>
    <w:rsid w:val="00953AC3"/>
    <w:rsid w:val="009568F5"/>
    <w:rsid w:val="00960C92"/>
    <w:rsid w:val="00965770"/>
    <w:rsid w:val="00972402"/>
    <w:rsid w:val="0097302A"/>
    <w:rsid w:val="00973539"/>
    <w:rsid w:val="009748E3"/>
    <w:rsid w:val="00983BBD"/>
    <w:rsid w:val="009862C1"/>
    <w:rsid w:val="00986F2D"/>
    <w:rsid w:val="00996A8B"/>
    <w:rsid w:val="00997DF9"/>
    <w:rsid w:val="009A06B7"/>
    <w:rsid w:val="009A0A80"/>
    <w:rsid w:val="009A3748"/>
    <w:rsid w:val="009A5BCF"/>
    <w:rsid w:val="009A6CFD"/>
    <w:rsid w:val="009B5A85"/>
    <w:rsid w:val="009C5AD6"/>
    <w:rsid w:val="009D3769"/>
    <w:rsid w:val="009D3BDA"/>
    <w:rsid w:val="009E28E6"/>
    <w:rsid w:val="009E5E8B"/>
    <w:rsid w:val="009F2CEC"/>
    <w:rsid w:val="009F59FF"/>
    <w:rsid w:val="009F5DAE"/>
    <w:rsid w:val="00A0355B"/>
    <w:rsid w:val="00A131EF"/>
    <w:rsid w:val="00A160F0"/>
    <w:rsid w:val="00A16135"/>
    <w:rsid w:val="00A2666A"/>
    <w:rsid w:val="00A30B81"/>
    <w:rsid w:val="00A3184A"/>
    <w:rsid w:val="00A36533"/>
    <w:rsid w:val="00A5147E"/>
    <w:rsid w:val="00A52664"/>
    <w:rsid w:val="00A577B9"/>
    <w:rsid w:val="00A64EFB"/>
    <w:rsid w:val="00A70885"/>
    <w:rsid w:val="00A712E7"/>
    <w:rsid w:val="00A71641"/>
    <w:rsid w:val="00A73D82"/>
    <w:rsid w:val="00A770EF"/>
    <w:rsid w:val="00A859FC"/>
    <w:rsid w:val="00A91C86"/>
    <w:rsid w:val="00A939FB"/>
    <w:rsid w:val="00A97906"/>
    <w:rsid w:val="00AA0738"/>
    <w:rsid w:val="00AA0C52"/>
    <w:rsid w:val="00AA3AB2"/>
    <w:rsid w:val="00AC167D"/>
    <w:rsid w:val="00AC27E8"/>
    <w:rsid w:val="00AC52D6"/>
    <w:rsid w:val="00AD38AB"/>
    <w:rsid w:val="00AD44F2"/>
    <w:rsid w:val="00AD4B46"/>
    <w:rsid w:val="00AE2300"/>
    <w:rsid w:val="00AE2E23"/>
    <w:rsid w:val="00AE45E9"/>
    <w:rsid w:val="00AF0DA9"/>
    <w:rsid w:val="00B0309F"/>
    <w:rsid w:val="00B06549"/>
    <w:rsid w:val="00B06DFB"/>
    <w:rsid w:val="00B20BCD"/>
    <w:rsid w:val="00B2400E"/>
    <w:rsid w:val="00B2481F"/>
    <w:rsid w:val="00B271BD"/>
    <w:rsid w:val="00B33A4C"/>
    <w:rsid w:val="00B369DD"/>
    <w:rsid w:val="00B3730D"/>
    <w:rsid w:val="00B40BAB"/>
    <w:rsid w:val="00B421A8"/>
    <w:rsid w:val="00B437A3"/>
    <w:rsid w:val="00B44DC2"/>
    <w:rsid w:val="00B515F9"/>
    <w:rsid w:val="00B522DB"/>
    <w:rsid w:val="00B533A6"/>
    <w:rsid w:val="00B537D4"/>
    <w:rsid w:val="00B53831"/>
    <w:rsid w:val="00B54477"/>
    <w:rsid w:val="00B61C9E"/>
    <w:rsid w:val="00B61DA7"/>
    <w:rsid w:val="00B67862"/>
    <w:rsid w:val="00B723B3"/>
    <w:rsid w:val="00B737AD"/>
    <w:rsid w:val="00B8568D"/>
    <w:rsid w:val="00B86934"/>
    <w:rsid w:val="00B86FB6"/>
    <w:rsid w:val="00B91978"/>
    <w:rsid w:val="00B92173"/>
    <w:rsid w:val="00B92F2C"/>
    <w:rsid w:val="00B9627A"/>
    <w:rsid w:val="00BA23DE"/>
    <w:rsid w:val="00BA38ED"/>
    <w:rsid w:val="00BB0765"/>
    <w:rsid w:val="00BB199A"/>
    <w:rsid w:val="00BB1C4F"/>
    <w:rsid w:val="00BB2515"/>
    <w:rsid w:val="00BB3E7A"/>
    <w:rsid w:val="00BB67B6"/>
    <w:rsid w:val="00BD10E3"/>
    <w:rsid w:val="00BD1DF6"/>
    <w:rsid w:val="00BD430F"/>
    <w:rsid w:val="00BE3AD6"/>
    <w:rsid w:val="00BE449D"/>
    <w:rsid w:val="00BF17AA"/>
    <w:rsid w:val="00BF1CF1"/>
    <w:rsid w:val="00BF1D9E"/>
    <w:rsid w:val="00BF2EB1"/>
    <w:rsid w:val="00BF68C6"/>
    <w:rsid w:val="00BF79B7"/>
    <w:rsid w:val="00C0737E"/>
    <w:rsid w:val="00C14357"/>
    <w:rsid w:val="00C15198"/>
    <w:rsid w:val="00C22694"/>
    <w:rsid w:val="00C2423C"/>
    <w:rsid w:val="00C30623"/>
    <w:rsid w:val="00C41140"/>
    <w:rsid w:val="00C4141F"/>
    <w:rsid w:val="00C54220"/>
    <w:rsid w:val="00C62826"/>
    <w:rsid w:val="00C6588B"/>
    <w:rsid w:val="00C679AF"/>
    <w:rsid w:val="00C74039"/>
    <w:rsid w:val="00C74529"/>
    <w:rsid w:val="00C83A46"/>
    <w:rsid w:val="00C86E6A"/>
    <w:rsid w:val="00C927BF"/>
    <w:rsid w:val="00C957DB"/>
    <w:rsid w:val="00CA4547"/>
    <w:rsid w:val="00CB3D2E"/>
    <w:rsid w:val="00CB62BB"/>
    <w:rsid w:val="00CC0BCC"/>
    <w:rsid w:val="00CC21F1"/>
    <w:rsid w:val="00CC22A0"/>
    <w:rsid w:val="00CC2408"/>
    <w:rsid w:val="00CC3FF3"/>
    <w:rsid w:val="00CC4966"/>
    <w:rsid w:val="00CD56DC"/>
    <w:rsid w:val="00CE5002"/>
    <w:rsid w:val="00CF29F1"/>
    <w:rsid w:val="00CF75B8"/>
    <w:rsid w:val="00CF7AAB"/>
    <w:rsid w:val="00D030A5"/>
    <w:rsid w:val="00D05837"/>
    <w:rsid w:val="00D07FAF"/>
    <w:rsid w:val="00D106ED"/>
    <w:rsid w:val="00D107A4"/>
    <w:rsid w:val="00D13317"/>
    <w:rsid w:val="00D15BCC"/>
    <w:rsid w:val="00D2144B"/>
    <w:rsid w:val="00D2153D"/>
    <w:rsid w:val="00D2570C"/>
    <w:rsid w:val="00D269BF"/>
    <w:rsid w:val="00D26FB7"/>
    <w:rsid w:val="00D273AD"/>
    <w:rsid w:val="00D3230B"/>
    <w:rsid w:val="00D35C05"/>
    <w:rsid w:val="00D43249"/>
    <w:rsid w:val="00D439BF"/>
    <w:rsid w:val="00D45D2C"/>
    <w:rsid w:val="00D473DB"/>
    <w:rsid w:val="00D71858"/>
    <w:rsid w:val="00D8012C"/>
    <w:rsid w:val="00D8319D"/>
    <w:rsid w:val="00D832B2"/>
    <w:rsid w:val="00D87445"/>
    <w:rsid w:val="00D92E7B"/>
    <w:rsid w:val="00D96E3D"/>
    <w:rsid w:val="00D97E41"/>
    <w:rsid w:val="00DA25F7"/>
    <w:rsid w:val="00DA46C2"/>
    <w:rsid w:val="00DA57CC"/>
    <w:rsid w:val="00DA62AD"/>
    <w:rsid w:val="00DB2644"/>
    <w:rsid w:val="00DB315C"/>
    <w:rsid w:val="00DC2711"/>
    <w:rsid w:val="00DC6AFC"/>
    <w:rsid w:val="00DE2221"/>
    <w:rsid w:val="00DE2632"/>
    <w:rsid w:val="00DF00F7"/>
    <w:rsid w:val="00DF19C7"/>
    <w:rsid w:val="00DF3220"/>
    <w:rsid w:val="00DF550C"/>
    <w:rsid w:val="00DF59C5"/>
    <w:rsid w:val="00DF66A5"/>
    <w:rsid w:val="00E01278"/>
    <w:rsid w:val="00E11DF1"/>
    <w:rsid w:val="00E138E1"/>
    <w:rsid w:val="00E170B1"/>
    <w:rsid w:val="00E177EB"/>
    <w:rsid w:val="00E23AA7"/>
    <w:rsid w:val="00E246C2"/>
    <w:rsid w:val="00E253B9"/>
    <w:rsid w:val="00E279BF"/>
    <w:rsid w:val="00E27D4B"/>
    <w:rsid w:val="00E32A2E"/>
    <w:rsid w:val="00E376E3"/>
    <w:rsid w:val="00E448B0"/>
    <w:rsid w:val="00E44C3F"/>
    <w:rsid w:val="00E4584E"/>
    <w:rsid w:val="00E504F1"/>
    <w:rsid w:val="00E55C3E"/>
    <w:rsid w:val="00E56BBE"/>
    <w:rsid w:val="00E62586"/>
    <w:rsid w:val="00E70CA1"/>
    <w:rsid w:val="00E72110"/>
    <w:rsid w:val="00E740F0"/>
    <w:rsid w:val="00E7543F"/>
    <w:rsid w:val="00E778A6"/>
    <w:rsid w:val="00E82771"/>
    <w:rsid w:val="00E834FE"/>
    <w:rsid w:val="00E83F23"/>
    <w:rsid w:val="00E85161"/>
    <w:rsid w:val="00E87159"/>
    <w:rsid w:val="00E9137B"/>
    <w:rsid w:val="00E95D1B"/>
    <w:rsid w:val="00E9630D"/>
    <w:rsid w:val="00EA111B"/>
    <w:rsid w:val="00EB50EB"/>
    <w:rsid w:val="00EB5EED"/>
    <w:rsid w:val="00EC1BEC"/>
    <w:rsid w:val="00EC4443"/>
    <w:rsid w:val="00ED46A7"/>
    <w:rsid w:val="00ED6D26"/>
    <w:rsid w:val="00EE3E36"/>
    <w:rsid w:val="00EE5672"/>
    <w:rsid w:val="00F00413"/>
    <w:rsid w:val="00F02ACD"/>
    <w:rsid w:val="00F04B91"/>
    <w:rsid w:val="00F05A9A"/>
    <w:rsid w:val="00F062E7"/>
    <w:rsid w:val="00F068D3"/>
    <w:rsid w:val="00F06C16"/>
    <w:rsid w:val="00F077E8"/>
    <w:rsid w:val="00F078F4"/>
    <w:rsid w:val="00F126BC"/>
    <w:rsid w:val="00F26EBB"/>
    <w:rsid w:val="00F26EDC"/>
    <w:rsid w:val="00F32773"/>
    <w:rsid w:val="00F36656"/>
    <w:rsid w:val="00F412C8"/>
    <w:rsid w:val="00F428D9"/>
    <w:rsid w:val="00F42D5A"/>
    <w:rsid w:val="00F646D1"/>
    <w:rsid w:val="00F67DB9"/>
    <w:rsid w:val="00F72CCE"/>
    <w:rsid w:val="00F731CD"/>
    <w:rsid w:val="00F7393A"/>
    <w:rsid w:val="00F73C94"/>
    <w:rsid w:val="00F8052B"/>
    <w:rsid w:val="00F84574"/>
    <w:rsid w:val="00F84C6C"/>
    <w:rsid w:val="00F87EE9"/>
    <w:rsid w:val="00FA3300"/>
    <w:rsid w:val="00FA5DB7"/>
    <w:rsid w:val="00FB2B9A"/>
    <w:rsid w:val="00FB467F"/>
    <w:rsid w:val="00FB4B72"/>
    <w:rsid w:val="00FC4426"/>
    <w:rsid w:val="00FD15BD"/>
    <w:rsid w:val="00FE18C0"/>
    <w:rsid w:val="00FE72F4"/>
    <w:rsid w:val="00FF1E80"/>
    <w:rsid w:val="00FF6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>
      <o:colormru v:ext="edit" colors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A4C"/>
    <w:rPr>
      <w:sz w:val="22"/>
      <w:szCs w:val="22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D63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7D637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rsid w:val="00E177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E177EB"/>
    <w:rPr>
      <w:rFonts w:cs="Times New Roman"/>
      <w:lang w:val="es-MX"/>
    </w:rPr>
  </w:style>
  <w:style w:type="paragraph" w:styleId="Piedepgina">
    <w:name w:val="footer"/>
    <w:basedOn w:val="Normal"/>
    <w:link w:val="PiedepginaCar"/>
    <w:uiPriority w:val="99"/>
    <w:rsid w:val="00E177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177EB"/>
    <w:rPr>
      <w:rFonts w:cs="Times New Roman"/>
      <w:lang w:val="es-MX"/>
    </w:rPr>
  </w:style>
  <w:style w:type="paragraph" w:styleId="Textodeglobo">
    <w:name w:val="Balloon Text"/>
    <w:basedOn w:val="Normal"/>
    <w:link w:val="TextodegloboCar"/>
    <w:uiPriority w:val="99"/>
    <w:semiHidden/>
    <w:rsid w:val="00E17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177EB"/>
    <w:rPr>
      <w:rFonts w:ascii="Tahoma" w:hAnsi="Tahoma" w:cs="Tahoma"/>
      <w:sz w:val="16"/>
      <w:szCs w:val="16"/>
      <w:lang w:val="es-MX"/>
    </w:rPr>
  </w:style>
  <w:style w:type="character" w:styleId="Refdecomentario">
    <w:name w:val="annotation reference"/>
    <w:basedOn w:val="Fuentedeprrafopredeter"/>
    <w:uiPriority w:val="99"/>
    <w:semiHidden/>
    <w:rsid w:val="00D8012C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D8012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D8012C"/>
    <w:rPr>
      <w:rFonts w:cs="Times New Roman"/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D801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D8012C"/>
    <w:rPr>
      <w:rFonts w:cs="Times New Roman"/>
      <w:b/>
      <w:bCs/>
      <w:sz w:val="20"/>
      <w:szCs w:val="20"/>
      <w:lang w:val="es-MX"/>
    </w:rPr>
  </w:style>
  <w:style w:type="table" w:styleId="Listaclara-nfasis5">
    <w:name w:val="Light List Accent 5"/>
    <w:basedOn w:val="Tablanormal"/>
    <w:uiPriority w:val="99"/>
    <w:rsid w:val="002F71AF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Tablaconcuadrcula1">
    <w:name w:val="Tabla con cuadrícula1"/>
    <w:uiPriority w:val="99"/>
    <w:rsid w:val="0066156D"/>
    <w:rPr>
      <w:lang w:val="es-MX" w:eastAsia="es-MX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12367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23675"/>
    <w:rPr>
      <w:rFonts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123675"/>
    <w:rPr>
      <w:rFonts w:cs="Times New Roman"/>
      <w:vertAlign w:val="superscript"/>
    </w:rPr>
  </w:style>
  <w:style w:type="paragraph" w:customStyle="1" w:styleId="Default">
    <w:name w:val="Default"/>
    <w:rsid w:val="00953AC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Subttulo">
    <w:name w:val="Subtitle"/>
    <w:basedOn w:val="Normal"/>
    <w:next w:val="Normal"/>
    <w:link w:val="SubttuloCar"/>
    <w:qFormat/>
    <w:locked/>
    <w:rsid w:val="000235C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0235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s-MX"/>
    </w:rPr>
  </w:style>
  <w:style w:type="paragraph" w:customStyle="1" w:styleId="Pa15">
    <w:name w:val="Pa15"/>
    <w:basedOn w:val="Default"/>
    <w:next w:val="Default"/>
    <w:uiPriority w:val="99"/>
    <w:rsid w:val="00934CA9"/>
    <w:pPr>
      <w:spacing w:line="201" w:lineRule="atLeast"/>
    </w:pPr>
    <w:rPr>
      <w:rFonts w:ascii="DIN Next LT Pro Bold" w:hAnsi="DIN Next LT Pro Bold" w:cs="Times New Roman"/>
      <w:color w:val="auto"/>
      <w:lang w:val="es-MX"/>
    </w:rPr>
  </w:style>
  <w:style w:type="paragraph" w:customStyle="1" w:styleId="Pa19">
    <w:name w:val="Pa19"/>
    <w:basedOn w:val="Default"/>
    <w:next w:val="Default"/>
    <w:uiPriority w:val="99"/>
    <w:rsid w:val="00934CA9"/>
    <w:pPr>
      <w:spacing w:line="181" w:lineRule="atLeast"/>
    </w:pPr>
    <w:rPr>
      <w:rFonts w:ascii="DIN Next LT Pro Medium" w:hAnsi="DIN Next LT Pro Medium" w:cs="Times New Roman"/>
      <w:color w:val="auto"/>
      <w:lang w:val="es-MX"/>
    </w:rPr>
  </w:style>
  <w:style w:type="paragraph" w:customStyle="1" w:styleId="Pa1">
    <w:name w:val="Pa1"/>
    <w:basedOn w:val="Default"/>
    <w:next w:val="Default"/>
    <w:uiPriority w:val="99"/>
    <w:rsid w:val="00934CA9"/>
    <w:pPr>
      <w:spacing w:line="241" w:lineRule="atLeast"/>
    </w:pPr>
    <w:rPr>
      <w:rFonts w:ascii="DIN Next LT Pro Condensed" w:hAnsi="DIN Next LT Pro Condensed" w:cs="Times New Roman"/>
      <w:color w:val="auto"/>
      <w:lang w:val="es-MX"/>
    </w:rPr>
  </w:style>
  <w:style w:type="paragraph" w:customStyle="1" w:styleId="Pa16">
    <w:name w:val="Pa16"/>
    <w:basedOn w:val="Default"/>
    <w:next w:val="Default"/>
    <w:uiPriority w:val="99"/>
    <w:rsid w:val="00934CA9"/>
    <w:pPr>
      <w:spacing w:line="201" w:lineRule="atLeast"/>
    </w:pPr>
    <w:rPr>
      <w:rFonts w:ascii="DIN Next LT Pro Condensed" w:hAnsi="DIN Next LT Pro Condensed" w:cs="Times New Roman"/>
      <w:color w:val="auto"/>
      <w:lang w:val="es-MX"/>
    </w:rPr>
  </w:style>
  <w:style w:type="paragraph" w:customStyle="1" w:styleId="Pa26">
    <w:name w:val="Pa26"/>
    <w:basedOn w:val="Default"/>
    <w:next w:val="Default"/>
    <w:uiPriority w:val="99"/>
    <w:rsid w:val="00B369DD"/>
    <w:pPr>
      <w:spacing w:line="221" w:lineRule="atLeast"/>
    </w:pPr>
    <w:rPr>
      <w:rFonts w:ascii="Arno Pro" w:hAnsi="Arno Pro" w:cs="Times New Roman"/>
      <w:color w:val="auto"/>
      <w:lang w:val="es-MX"/>
    </w:rPr>
  </w:style>
  <w:style w:type="character" w:styleId="Hipervnculo">
    <w:name w:val="Hyperlink"/>
    <w:basedOn w:val="Fuentedeprrafopredeter"/>
    <w:uiPriority w:val="99"/>
    <w:unhideWhenUsed/>
    <w:rsid w:val="0014062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26D8D"/>
    <w:rPr>
      <w:color w:val="800080" w:themeColor="followedHyperlink"/>
      <w:u w:val="single"/>
    </w:rPr>
  </w:style>
  <w:style w:type="character" w:styleId="nfasis">
    <w:name w:val="Emphasis"/>
    <w:basedOn w:val="Fuentedeprrafopredeter"/>
    <w:uiPriority w:val="20"/>
    <w:qFormat/>
    <w:locked/>
    <w:rsid w:val="00507C7B"/>
    <w:rPr>
      <w:i/>
      <w:iCs/>
    </w:rPr>
  </w:style>
  <w:style w:type="paragraph" w:customStyle="1" w:styleId="Pa17">
    <w:name w:val="Pa17"/>
    <w:basedOn w:val="Default"/>
    <w:next w:val="Default"/>
    <w:uiPriority w:val="99"/>
    <w:rsid w:val="00AC52D6"/>
    <w:pPr>
      <w:spacing w:line="221" w:lineRule="atLeast"/>
    </w:pPr>
    <w:rPr>
      <w:rFonts w:ascii="Arno Pro" w:hAnsi="Arno Pro" w:cs="Times New Roman"/>
      <w:color w:val="auto"/>
      <w:lang w:val="es-MX"/>
    </w:rPr>
  </w:style>
  <w:style w:type="character" w:customStyle="1" w:styleId="A11">
    <w:name w:val="A11"/>
    <w:uiPriority w:val="99"/>
    <w:rsid w:val="00BD430F"/>
    <w:rPr>
      <w:rFonts w:ascii="Minion Pro" w:hAnsi="Minion Pro" w:cs="Minion Pro"/>
      <w:color w:val="00000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wjGbJYVUbU" TargetMode="External"/><Relationship Id="rId13" Type="http://schemas.openxmlformats.org/officeDocument/2006/relationships/hyperlink" Target="https://www.youtube.com/watch?v=ytJ6PfXo5kM" TargetMode="External"/><Relationship Id="rId18" Type="http://schemas.openxmlformats.org/officeDocument/2006/relationships/hyperlink" Target="http://biblioteca.itson.mx/oa/educacion/oa1/ParadigmasInvestigacion/index.htm" TargetMode="External"/><Relationship Id="rId26" Type="http://schemas.openxmlformats.org/officeDocument/2006/relationships/hyperlink" Target="http://www.monografias.com/trabajos-pdf/planificar-desarrollo-investigacion/planificar-desarrollo-investigacion2.s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zubiri.org/works/spanishworks/investigar.htm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c31sLlj42sw" TargetMode="External"/><Relationship Id="rId17" Type="http://schemas.openxmlformats.org/officeDocument/2006/relationships/hyperlink" Target="https://www.prospera.gob.mx/Portal/work/sites/Web/resources/ArchivoContent/%201351%20/Investigacion%20cualitativa%20y%20cuantitativa.pdf" TargetMode="External"/><Relationship Id="rId25" Type="http://schemas.openxmlformats.org/officeDocument/2006/relationships/hyperlink" Target="http://biblioteca.itson.mx/oa/educacion/oa1/ParadigmasInvestigacion/index.htm" TargetMode="External"/><Relationship Id="rId33" Type="http://schemas.openxmlformats.org/officeDocument/2006/relationships/header" Target="header3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BzUpWtiIfng" TargetMode="External"/><Relationship Id="rId20" Type="http://schemas.openxmlformats.org/officeDocument/2006/relationships/hyperlink" Target="http://www.monografias.com/trabajos-pdf/planificar-desarrollo-investigacion/planificar-desarrollo-investigacion2.shtml" TargetMode="External"/><Relationship Id="rId29" Type="http://schemas.openxmlformats.org/officeDocument/2006/relationships/hyperlink" Target="http://paginas.ufm.edu/sabino/word/proceso_investigacion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UKTk48ifqeU" TargetMode="External"/><Relationship Id="rId24" Type="http://schemas.openxmlformats.org/officeDocument/2006/relationships/hyperlink" Target="https://www.prospera.gob.mx/Portal/work/sites/Web/resources/ArchivoContent/%201351%20/Investigacion%20cualitativa%20y%20cuantitativa.pdf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HmZOdbIr6Uw" TargetMode="External"/><Relationship Id="rId23" Type="http://schemas.openxmlformats.org/officeDocument/2006/relationships/hyperlink" Target="http://www.udlap.mx/intranetWeb/centrodeescritura/files/notascompletas/Protocolo.pdf" TargetMode="External"/><Relationship Id="rId28" Type="http://schemas.openxmlformats.org/officeDocument/2006/relationships/hyperlink" Target="http://www.udlap.mx/intranetWeb/centrodeescritura/files/notascompletas/Protocolo.pdf" TargetMode="External"/><Relationship Id="rId36" Type="http://schemas.openxmlformats.org/officeDocument/2006/relationships/footer" Target="footer3.xml"/><Relationship Id="rId10" Type="http://schemas.openxmlformats.org/officeDocument/2006/relationships/hyperlink" Target="https://www.youtube.com/watch?v=nD1TZeTvWds" TargetMode="External"/><Relationship Id="rId19" Type="http://schemas.openxmlformats.org/officeDocument/2006/relationships/hyperlink" Target="http://www.acfilosofia.org/index.php/component/content/article/606-el-conocimiento-cientifico-origen-metodos-y-limites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ZfIjOsIaRus" TargetMode="External"/><Relationship Id="rId14" Type="http://schemas.openxmlformats.org/officeDocument/2006/relationships/hyperlink" Target="https://www.youtube.com/watch?v=xGdVlh8EEsE" TargetMode="External"/><Relationship Id="rId22" Type="http://schemas.openxmlformats.org/officeDocument/2006/relationships/hyperlink" Target="http://paginas.ufm.edu/sabino/word/proceso_investigacion.pdf" TargetMode="External"/><Relationship Id="rId27" Type="http://schemas.openxmlformats.org/officeDocument/2006/relationships/hyperlink" Target="http://www.zubiri.org/works/spanishworks/investigar.htm" TargetMode="External"/><Relationship Id="rId30" Type="http://schemas.openxmlformats.org/officeDocument/2006/relationships/header" Target="header1.xml"/><Relationship Id="rId35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66341-F24C-41AF-8970-C5085BAEE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9349</Words>
  <Characters>51423</Characters>
  <Application>Microsoft Office Word</Application>
  <DocSecurity>0</DocSecurity>
  <Lines>428</Lines>
  <Paragraphs>121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GUADALAJARA</vt:lpstr>
    </vt:vector>
  </TitlesOfParts>
  <Company>SEMS UDG</Company>
  <LinksUpToDate>false</LinksUpToDate>
  <CharactersWithSpaces>60651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GUADALAJARA</dc:title>
  <dc:creator>Mauri</dc:creator>
  <cp:lastModifiedBy>Humanidades y Soc</cp:lastModifiedBy>
  <cp:revision>2</cp:revision>
  <cp:lastPrinted>2011-11-07T19:39:00Z</cp:lastPrinted>
  <dcterms:created xsi:type="dcterms:W3CDTF">2015-08-20T18:54:00Z</dcterms:created>
  <dcterms:modified xsi:type="dcterms:W3CDTF">2015-08-20T18:54:00Z</dcterms:modified>
</cp:coreProperties>
</file>